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1B7" w:rsidRDefault="007701B7" w:rsidP="007701B7">
      <w:pPr>
        <w:spacing w:after="120" w:line="360" w:lineRule="auto"/>
        <w:ind w:left="360"/>
        <w:jc w:val="both"/>
        <w:rPr>
          <w:rFonts w:ascii="Times New Roman" w:hAnsi="Times New Roman" w:cs="Times New Roman"/>
          <w:sz w:val="24"/>
          <w:szCs w:val="24"/>
        </w:rPr>
      </w:pPr>
      <w:bookmarkStart w:id="0" w:name="_GoBack"/>
      <w:bookmarkEnd w:id="0"/>
      <w:r w:rsidRPr="00B7619F">
        <w:rPr>
          <w:rFonts w:ascii="Times New Roman" w:hAnsi="Times New Roman" w:cs="Times New Roman"/>
          <w:sz w:val="24"/>
          <w:szCs w:val="24"/>
        </w:rPr>
        <w:t>Milé maminky, milí tatínkové,</w:t>
      </w:r>
    </w:p>
    <w:p w:rsidR="007701B7" w:rsidRDefault="007701B7" w:rsidP="007701B7">
      <w:pPr>
        <w:spacing w:after="120"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na následujících stránkách najdete výběr z knížek, které Vám doporučujeme k prvnímu čtení Vašim dětem. Je to opravdu jen </w:t>
      </w:r>
      <w:r w:rsidRPr="008321AD">
        <w:rPr>
          <w:rFonts w:ascii="Times New Roman" w:hAnsi="Times New Roman" w:cs="Times New Roman"/>
          <w:i/>
          <w:sz w:val="24"/>
          <w:szCs w:val="24"/>
        </w:rPr>
        <w:t>malý výběr</w:t>
      </w:r>
      <w:r>
        <w:rPr>
          <w:rFonts w:ascii="Times New Roman" w:hAnsi="Times New Roman" w:cs="Times New Roman"/>
          <w:sz w:val="24"/>
          <w:szCs w:val="24"/>
        </w:rPr>
        <w:t xml:space="preserve"> z knížek vydaných v poslední době, mohl by Vám například usnadnit první nákupy, které povedou k založení domácí knihovničky Vašeho děťátka. Ročně u nás ale vychází stovky knih pro malé děti, všechny je doma mít nemůžete. Většinu těch dobrých si ale můžete půjčit v knihovně ve vaší obci. Krásné chvíle s Vaším děťátkem nad knihou Vám přeje</w:t>
      </w:r>
    </w:p>
    <w:p w:rsidR="007701B7" w:rsidRDefault="007701B7" w:rsidP="007701B7">
      <w:pPr>
        <w:spacing w:after="120" w:line="240" w:lineRule="auto"/>
        <w:ind w:left="357" w:firstLine="7156"/>
        <w:jc w:val="both"/>
        <w:rPr>
          <w:rFonts w:ascii="Times New Roman" w:hAnsi="Times New Roman" w:cs="Times New Roman"/>
          <w:sz w:val="24"/>
          <w:szCs w:val="24"/>
        </w:rPr>
      </w:pPr>
      <w:r>
        <w:rPr>
          <w:rFonts w:ascii="Times New Roman" w:hAnsi="Times New Roman" w:cs="Times New Roman"/>
          <w:sz w:val="24"/>
          <w:szCs w:val="24"/>
        </w:rPr>
        <w:t>Vaše knihovna</w:t>
      </w:r>
    </w:p>
    <w:p w:rsidR="007701B7" w:rsidRDefault="007701B7" w:rsidP="002852D6">
      <w:pPr>
        <w:spacing w:after="120" w:line="360" w:lineRule="auto"/>
        <w:ind w:left="1985"/>
        <w:jc w:val="both"/>
        <w:rPr>
          <w:rFonts w:ascii="Times New Roman" w:hAnsi="Times New Roman" w:cs="Times New Roman"/>
          <w:b/>
          <w:sz w:val="32"/>
          <w:szCs w:val="24"/>
        </w:rPr>
      </w:pPr>
    </w:p>
    <w:p w:rsidR="00BB6F3A" w:rsidRPr="00404707" w:rsidRDefault="00BB6F3A" w:rsidP="002852D6">
      <w:pPr>
        <w:spacing w:after="120" w:line="360" w:lineRule="auto"/>
        <w:ind w:left="1985"/>
        <w:jc w:val="both"/>
        <w:rPr>
          <w:rFonts w:ascii="Times New Roman" w:hAnsi="Times New Roman" w:cs="Times New Roman"/>
          <w:b/>
          <w:sz w:val="32"/>
          <w:szCs w:val="24"/>
        </w:rPr>
      </w:pPr>
      <w:r w:rsidRPr="00404707">
        <w:rPr>
          <w:rFonts w:ascii="Times New Roman" w:hAnsi="Times New Roman" w:cs="Times New Roman"/>
          <w:b/>
          <w:sz w:val="32"/>
          <w:szCs w:val="24"/>
        </w:rPr>
        <w:t>Leporela:</w:t>
      </w:r>
    </w:p>
    <w:p w:rsidR="00C73F5F" w:rsidRPr="00404707" w:rsidRDefault="002852D6"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58240" behindDoc="1" locked="0" layoutInCell="1" allowOverlap="1" wp14:anchorId="37480588" wp14:editId="6108F7DD">
            <wp:simplePos x="0" y="0"/>
            <wp:positionH relativeFrom="column">
              <wp:posOffset>-597535</wp:posOffset>
            </wp:positionH>
            <wp:positionV relativeFrom="paragraph">
              <wp:posOffset>33655</wp:posOffset>
            </wp:positionV>
            <wp:extent cx="1631950" cy="1062990"/>
            <wp:effectExtent l="0" t="0" r="6350" b="3810"/>
            <wp:wrapNone/>
            <wp:docPr id="1" name="Obrázek 1" descr="C:\Users\DK\AppData\Local\Microsoft\Windows\INetCache\Content.Word\Ráno v tráv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AppData\Local\Microsoft\Windows\INetCache\Content.Word\Ráno v trávě.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Březinová Ivona – Ráno v trávě (Albatros,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Co se děje ráno v trávě? Mají i květiny budíček, rozcvičku, myjí se, češou, oblékají se či snídají? Představte si, že ano! Jen jedné malé konvalinc</w:t>
      </w:r>
      <w:r w:rsidR="00C73F5F" w:rsidRPr="00404707">
        <w:rPr>
          <w:rFonts w:ascii="Times New Roman" w:hAnsi="Times New Roman" w:cs="Times New Roman"/>
          <w:sz w:val="24"/>
          <w:szCs w:val="24"/>
        </w:rPr>
        <w:t>e se občas do toho moc nechce…</w:t>
      </w:r>
    </w:p>
    <w:p w:rsidR="009C0C5D" w:rsidRPr="002852D6" w:rsidRDefault="009C0C5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Březinová</w:t>
      </w:r>
      <w:r w:rsidRPr="00404707">
        <w:rPr>
          <w:rFonts w:ascii="Times New Roman" w:hAnsi="Times New Roman" w:cs="Times New Roman"/>
          <w:b/>
          <w:sz w:val="24"/>
          <w:szCs w:val="24"/>
        </w:rPr>
        <w:t xml:space="preserve">, Ivona. </w:t>
      </w:r>
      <w:r w:rsidRPr="00404707">
        <w:rPr>
          <w:rFonts w:ascii="Times New Roman" w:hAnsi="Times New Roman" w:cs="Times New Roman"/>
          <w:b/>
          <w:i/>
          <w:iCs/>
          <w:sz w:val="24"/>
          <w:szCs w:val="24"/>
        </w:rPr>
        <w:t>Ráno v trávě</w:t>
      </w:r>
      <w:r w:rsidRPr="00404707">
        <w:rPr>
          <w:rFonts w:ascii="Times New Roman" w:hAnsi="Times New Roman" w:cs="Times New Roman"/>
          <w:b/>
          <w:sz w:val="24"/>
          <w:szCs w:val="24"/>
        </w:rPr>
        <w:t>. 1. vydání. V Praze: Albatros, 2017. 10 nečíslovaných stran. ISBN 978-80-00-04727-0.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D10BE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0288" behindDoc="1" locked="0" layoutInCell="1" allowOverlap="1">
            <wp:simplePos x="0" y="0"/>
            <wp:positionH relativeFrom="column">
              <wp:posOffset>-518160</wp:posOffset>
            </wp:positionH>
            <wp:positionV relativeFrom="paragraph">
              <wp:posOffset>37465</wp:posOffset>
            </wp:positionV>
            <wp:extent cx="1652270" cy="1139190"/>
            <wp:effectExtent l="0" t="0" r="5080" b="3810"/>
            <wp:wrapNone/>
            <wp:docPr id="76" name="obrázek 2" descr="O veselé maš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veselé maši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70" cy="1139190"/>
                    </a:xfrm>
                    <a:prstGeom prst="rect">
                      <a:avLst/>
                    </a:prstGeom>
                    <a:noFill/>
                  </pic:spPr>
                </pic:pic>
              </a:graphicData>
            </a:graphic>
            <wp14:sizeRelH relativeFrom="page">
              <wp14:pctWidth>0</wp14:pctWidth>
            </wp14:sizeRelH>
            <wp14:sizeRelV relativeFrom="page">
              <wp14:pctHeight>0</wp14:pctHeight>
            </wp14:sizeRelV>
          </wp:anchor>
        </w:drawing>
      </w:r>
      <w:r w:rsidR="00D10BEA" w:rsidRPr="00404707">
        <w:rPr>
          <w:rFonts w:ascii="Times New Roman" w:hAnsi="Times New Roman" w:cs="Times New Roman"/>
          <w:b/>
          <w:sz w:val="24"/>
          <w:szCs w:val="24"/>
        </w:rPr>
        <w:t>Čarek Jan – O veselé mašince (Albatros, 2008)</w:t>
      </w:r>
    </w:p>
    <w:p w:rsidR="00DD20FC" w:rsidRPr="00404707" w:rsidRDefault="00D10BEA" w:rsidP="002852D6">
      <w:pPr>
        <w:spacing w:after="120" w:line="360" w:lineRule="auto"/>
        <w:ind w:left="1985"/>
        <w:jc w:val="both"/>
        <w:rPr>
          <w:rStyle w:val="endtext"/>
          <w:rFonts w:ascii="Times New Roman" w:hAnsi="Times New Roman" w:cs="Times New Roman"/>
          <w:sz w:val="24"/>
          <w:szCs w:val="24"/>
        </w:rPr>
      </w:pPr>
      <w:r w:rsidRPr="00404707">
        <w:rPr>
          <w:rStyle w:val="starttext"/>
          <w:rFonts w:ascii="Times New Roman" w:hAnsi="Times New Roman" w:cs="Times New Roman"/>
          <w:sz w:val="24"/>
          <w:szCs w:val="24"/>
        </w:rPr>
        <w:t>O veselé mašince a její cestě z nádraží do nádraží, o výpravčích, průvodčích a strojvedoucím, o semaf</w:t>
      </w:r>
      <w:r w:rsidRPr="00404707">
        <w:rPr>
          <w:rStyle w:val="endtext"/>
          <w:rFonts w:ascii="Times New Roman" w:hAnsi="Times New Roman" w:cs="Times New Roman"/>
          <w:sz w:val="24"/>
          <w:szCs w:val="24"/>
        </w:rPr>
        <w:t>oru a výhybkách, o kolejnicích a železném mostu i o zaslouženém odpočinku po dlouhé cestě.</w:t>
      </w:r>
    </w:p>
    <w:p w:rsidR="00336C8F" w:rsidRPr="00404707" w:rsidRDefault="00336C8F"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Čarek</w:t>
      </w:r>
      <w:r w:rsidRPr="00404707">
        <w:rPr>
          <w:rFonts w:ascii="Times New Roman" w:hAnsi="Times New Roman" w:cs="Times New Roman"/>
          <w:b/>
          <w:sz w:val="24"/>
          <w:szCs w:val="24"/>
        </w:rPr>
        <w:t xml:space="preserve">, Jan. </w:t>
      </w:r>
      <w:r w:rsidRPr="00404707">
        <w:rPr>
          <w:rFonts w:ascii="Times New Roman" w:hAnsi="Times New Roman" w:cs="Times New Roman"/>
          <w:b/>
          <w:i/>
          <w:iCs/>
          <w:sz w:val="24"/>
          <w:szCs w:val="24"/>
        </w:rPr>
        <w:t>O veselé mašince</w:t>
      </w:r>
      <w:r w:rsidRPr="00404707">
        <w:rPr>
          <w:rFonts w:ascii="Times New Roman" w:hAnsi="Times New Roman" w:cs="Times New Roman"/>
          <w:b/>
          <w:sz w:val="24"/>
          <w:szCs w:val="24"/>
        </w:rPr>
        <w:t>. 11. vyd. Praha: Albatros, 2008. [12] s. ISBN 978-80-00-02137-9.</w:t>
      </w:r>
    </w:p>
    <w:p w:rsidR="00C73F5F" w:rsidRDefault="00C73F5F" w:rsidP="002852D6">
      <w:pPr>
        <w:spacing w:after="120" w:line="360" w:lineRule="auto"/>
        <w:ind w:left="1985"/>
        <w:jc w:val="both"/>
        <w:rPr>
          <w:rFonts w:ascii="Times New Roman" w:hAnsi="Times New Roman" w:cs="Times New Roman"/>
          <w:b/>
          <w:sz w:val="24"/>
          <w:szCs w:val="24"/>
        </w:rPr>
      </w:pPr>
    </w:p>
    <w:p w:rsidR="001F4CBD" w:rsidRDefault="00430BD2"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806720" behindDoc="1" locked="0" layoutInCell="1" allowOverlap="1" wp14:anchorId="61003749" wp14:editId="6055E43A">
            <wp:simplePos x="0" y="0"/>
            <wp:positionH relativeFrom="column">
              <wp:posOffset>-321945</wp:posOffset>
            </wp:positionH>
            <wp:positionV relativeFrom="paragraph">
              <wp:posOffset>83185</wp:posOffset>
            </wp:positionV>
            <wp:extent cx="1353185" cy="1784985"/>
            <wp:effectExtent l="0" t="0" r="0" b="571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 v le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185" cy="1784985"/>
                    </a:xfrm>
                    <a:prstGeom prst="rect">
                      <a:avLst/>
                    </a:prstGeom>
                  </pic:spPr>
                </pic:pic>
              </a:graphicData>
            </a:graphic>
            <wp14:sizeRelH relativeFrom="margin">
              <wp14:pctWidth>0</wp14:pctWidth>
            </wp14:sizeRelH>
            <wp14:sizeRelV relativeFrom="margin">
              <wp14:pctHeight>0</wp14:pctHeight>
            </wp14:sizeRelV>
          </wp:anchor>
        </w:drawing>
      </w:r>
      <w:r w:rsidR="001F4CBD">
        <w:rPr>
          <w:rFonts w:ascii="Times New Roman" w:hAnsi="Times New Roman" w:cs="Times New Roman"/>
          <w:b/>
          <w:sz w:val="24"/>
          <w:szCs w:val="24"/>
        </w:rPr>
        <w:t>Dziubaková Emilia – Rok v lese (Host, 2017)</w:t>
      </w:r>
    </w:p>
    <w:p w:rsidR="001F4CBD" w:rsidRDefault="001F4CBD" w:rsidP="002852D6">
      <w:pPr>
        <w:spacing w:after="120" w:line="360" w:lineRule="auto"/>
        <w:ind w:left="1985"/>
        <w:jc w:val="both"/>
        <w:rPr>
          <w:rFonts w:ascii="Times New Roman" w:hAnsi="Times New Roman" w:cs="Times New Roman"/>
          <w:sz w:val="24"/>
          <w:szCs w:val="24"/>
        </w:rPr>
      </w:pPr>
      <w:r w:rsidRPr="001F4CBD">
        <w:rPr>
          <w:rFonts w:ascii="Times New Roman" w:hAnsi="Times New Roman" w:cs="Times New Roman"/>
          <w:sz w:val="24"/>
          <w:szCs w:val="24"/>
        </w:rPr>
        <w:t>Je úžasné, co všechno se dá naučit z knížky beze slov!</w:t>
      </w:r>
      <w:r>
        <w:rPr>
          <w:rFonts w:ascii="Times New Roman" w:hAnsi="Times New Roman" w:cs="Times New Roman"/>
          <w:sz w:val="24"/>
          <w:szCs w:val="24"/>
        </w:rPr>
        <w:t xml:space="preserve"> </w:t>
      </w:r>
      <w:r w:rsidRPr="001F4CBD">
        <w:rPr>
          <w:rFonts w:ascii="Times New Roman" w:hAnsi="Times New Roman" w:cs="Times New Roman"/>
          <w:sz w:val="24"/>
          <w:szCs w:val="24"/>
        </w:rPr>
        <w:t>Ověřeno na dětech malých i velkých. Všechny bez rozdílu věku baví hledat na obrázcích příběhy jednotlivých zvířátek a dozvídat se tak o jejich zvyklostech.</w:t>
      </w:r>
      <w:r>
        <w:rPr>
          <w:rFonts w:ascii="Times New Roman" w:hAnsi="Times New Roman" w:cs="Times New Roman"/>
          <w:sz w:val="24"/>
          <w:szCs w:val="24"/>
        </w:rPr>
        <w:t xml:space="preserve"> </w:t>
      </w:r>
      <w:r w:rsidRPr="001F4CBD">
        <w:rPr>
          <w:rFonts w:ascii="Times New Roman" w:hAnsi="Times New Roman" w:cs="Times New Roman"/>
          <w:sz w:val="24"/>
          <w:szCs w:val="24"/>
        </w:rPr>
        <w:br/>
        <w:t xml:space="preserve">Kdo v noci bdí a ve dne spí? A kdo zaspí celou zimu? Kdo je čistotný a kdo se hrabe v odpadcích? Kdo a jak dlouho se stará o svá mláďata? Kdo je vynikající stavitel? Kdo má nejlepší spižírnu? Kdo si na koho brousí </w:t>
      </w:r>
      <w:r w:rsidRPr="001F4CBD">
        <w:rPr>
          <w:rFonts w:ascii="Times New Roman" w:hAnsi="Times New Roman" w:cs="Times New Roman"/>
          <w:sz w:val="24"/>
          <w:szCs w:val="24"/>
        </w:rPr>
        <w:lastRenderedPageBreak/>
        <w:t>zuby? Jak vypadá život v lese na jaře, v létě, na podzim a v zimě? Bohatě ilustrované dvoustrany zachycují proměny jednoho místa v průběhu celého roku. Děti mohou pozorovat chování zvířat během jednotlivých ročních období, za různého počasí a v různou denní dobu. Rok v lese podněcuje zvídavost, rozvíjí postřeh, podporuje představivost i logické myšlení. Ale především je sk</w:t>
      </w:r>
      <w:r>
        <w:rPr>
          <w:rFonts w:ascii="Times New Roman" w:hAnsi="Times New Roman" w:cs="Times New Roman"/>
          <w:sz w:val="24"/>
          <w:szCs w:val="24"/>
        </w:rPr>
        <w:t>vělou zábavou pro celou rodinu.</w:t>
      </w:r>
    </w:p>
    <w:p w:rsidR="001F4CBD" w:rsidRPr="001F4CBD" w:rsidRDefault="001F4CBD" w:rsidP="002852D6">
      <w:pPr>
        <w:spacing w:after="120" w:line="360" w:lineRule="auto"/>
        <w:ind w:left="1985"/>
        <w:jc w:val="both"/>
        <w:rPr>
          <w:rFonts w:ascii="Times New Roman" w:hAnsi="Times New Roman" w:cs="Times New Roman"/>
          <w:b/>
          <w:sz w:val="24"/>
          <w:szCs w:val="24"/>
        </w:rPr>
      </w:pPr>
      <w:r w:rsidRPr="001F4CBD">
        <w:rPr>
          <w:rFonts w:ascii="Times New Roman" w:hAnsi="Times New Roman" w:cs="Times New Roman"/>
          <w:b/>
          <w:sz w:val="24"/>
          <w:szCs w:val="24"/>
        </w:rPr>
        <w:t>DZIUBAK, Emilia. </w:t>
      </w:r>
      <w:r w:rsidRPr="001F4CBD">
        <w:rPr>
          <w:rFonts w:ascii="Times New Roman" w:hAnsi="Times New Roman" w:cs="Times New Roman"/>
          <w:b/>
          <w:i/>
          <w:iCs/>
          <w:sz w:val="24"/>
          <w:szCs w:val="24"/>
        </w:rPr>
        <w:t>Rok v lese</w:t>
      </w:r>
      <w:r w:rsidRPr="001F4CBD">
        <w:rPr>
          <w:rFonts w:ascii="Times New Roman" w:hAnsi="Times New Roman" w:cs="Times New Roman"/>
          <w:b/>
          <w:sz w:val="24"/>
          <w:szCs w:val="24"/>
        </w:rPr>
        <w:t>. První vydání. Brno: Host, 2017. 26 nečíslovných stran. ISBN 978-80-7577-332-6.</w:t>
      </w:r>
    </w:p>
    <w:p w:rsidR="001F4CBD" w:rsidRPr="00404707" w:rsidRDefault="001F4CBD"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2336" behindDoc="1" locked="0" layoutInCell="1" allowOverlap="1">
            <wp:simplePos x="0" y="0"/>
            <wp:positionH relativeFrom="column">
              <wp:posOffset>-518160</wp:posOffset>
            </wp:positionH>
            <wp:positionV relativeFrom="paragraph">
              <wp:posOffset>71120</wp:posOffset>
            </wp:positionV>
            <wp:extent cx="1468120" cy="1449070"/>
            <wp:effectExtent l="0" t="0" r="0" b="0"/>
            <wp:wrapNone/>
            <wp:docPr id="75" name="obrázek 3" descr="10 malých medvíd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malých medvídk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120" cy="144907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Galloway Fhiona – 10 malých medvídků (Slovart, 2015)</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Nauč se počítat od deseti do jedné a zpět s 10 malými medvídky. Roztomilí méďové prožívají den plný smíchu a dobrodružství. Pokaždé, když otočíš stránku, jeden z nich zmizí. Díky legračním rýmům a krásným ilustracím Fhiony Gallowayové bude počítání s touhle medvídkovskou knížkou zábavné jako nikdy předtím.</w:t>
      </w:r>
    </w:p>
    <w:p w:rsidR="00DD20FC" w:rsidRPr="00404707" w:rsidRDefault="00DD20FC"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Galloway</w:t>
      </w:r>
      <w:r w:rsidRPr="00404707">
        <w:rPr>
          <w:rFonts w:ascii="Times New Roman" w:hAnsi="Times New Roman" w:cs="Times New Roman"/>
          <w:b/>
          <w:sz w:val="24"/>
          <w:szCs w:val="24"/>
        </w:rPr>
        <w:t xml:space="preserve">, Fhiona. </w:t>
      </w:r>
      <w:r w:rsidRPr="00404707">
        <w:rPr>
          <w:rFonts w:ascii="Times New Roman" w:hAnsi="Times New Roman" w:cs="Times New Roman"/>
          <w:b/>
          <w:i/>
          <w:iCs/>
          <w:sz w:val="24"/>
          <w:szCs w:val="24"/>
        </w:rPr>
        <w:t>10 malých medvídků: zábavné počítání pro nejmenší</w:t>
      </w:r>
      <w:r w:rsidRPr="00404707">
        <w:rPr>
          <w:rFonts w:ascii="Times New Roman" w:hAnsi="Times New Roman" w:cs="Times New Roman"/>
          <w:b/>
          <w:sz w:val="24"/>
          <w:szCs w:val="24"/>
        </w:rPr>
        <w:t>. Překlad Vratislav Kadlec. Vydání první. Praha: Nakladatelství Slovart, s.r.o., 2015. 20 nečíslovaných stran. ISBN 978-80-7391-769-2.</w:t>
      </w:r>
    </w:p>
    <w:p w:rsidR="00635CEF" w:rsidRPr="00404707" w:rsidRDefault="00635CE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4384" behindDoc="1" locked="0" layoutInCell="1" allowOverlap="1">
            <wp:simplePos x="0" y="0"/>
            <wp:positionH relativeFrom="column">
              <wp:posOffset>-506730</wp:posOffset>
            </wp:positionH>
            <wp:positionV relativeFrom="paragraph">
              <wp:posOffset>46990</wp:posOffset>
            </wp:positionV>
            <wp:extent cx="1466850" cy="1466850"/>
            <wp:effectExtent l="0" t="0" r="0" b="0"/>
            <wp:wrapNone/>
            <wp:docPr id="74" name="obrázek 4" descr="Nebojím se 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bojím se t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Haraštová Helena </w:t>
      </w:r>
      <w:r w:rsidR="00D0502F" w:rsidRPr="00404707">
        <w:rPr>
          <w:rFonts w:ascii="Times New Roman" w:hAnsi="Times New Roman" w:cs="Times New Roman"/>
          <w:b/>
          <w:sz w:val="24"/>
          <w:szCs w:val="24"/>
        </w:rPr>
        <w:t>– Nebojím se tmy (Albatros, 2016</w:t>
      </w:r>
      <w:r w:rsidR="00677ADE" w:rsidRPr="00404707">
        <w:rPr>
          <w:rFonts w:ascii="Times New Roman" w:hAnsi="Times New Roman" w:cs="Times New Roman"/>
          <w:b/>
          <w:sz w:val="24"/>
          <w:szCs w:val="24"/>
        </w:rPr>
        <w:t>)</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Bojí se vaše dítě tmy? Malý Tomík ano. Stejně jako skoro každé dítě na světě. Když je hluboká noc, začnou ho trápit otázky a začne mít strach. Co vidí ve svém pokojíčku? Strašidlo? Nebo jsou to hračky? Nádherně ilustrovaná interaktivní kniha dětem ukáže, že se nemusí bát! Na každé stránce si mohou „rozsvítit“ a hned uvidí, že strašidelně vypadají ve tmě i naprosto obyčejné předměty. Zábavnou formou dětem ukážete, že nemusí mít strach ze tmy!</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Cenkl</w:t>
      </w:r>
      <w:r w:rsidRPr="00404707">
        <w:rPr>
          <w:rFonts w:ascii="Times New Roman" w:hAnsi="Times New Roman" w:cs="Times New Roman"/>
          <w:b/>
          <w:sz w:val="24"/>
          <w:szCs w:val="24"/>
        </w:rPr>
        <w:t xml:space="preserve">, Jakub a </w:t>
      </w:r>
      <w:r w:rsidRPr="00404707">
        <w:rPr>
          <w:rFonts w:ascii="Times New Roman" w:hAnsi="Times New Roman" w:cs="Times New Roman"/>
          <w:b/>
          <w:caps/>
          <w:sz w:val="24"/>
          <w:szCs w:val="24"/>
        </w:rPr>
        <w:t>Haraštová</w:t>
      </w:r>
      <w:r w:rsidRPr="00404707">
        <w:rPr>
          <w:rFonts w:ascii="Times New Roman" w:hAnsi="Times New Roman" w:cs="Times New Roman"/>
          <w:b/>
          <w:sz w:val="24"/>
          <w:szCs w:val="24"/>
        </w:rPr>
        <w:t xml:space="preserve">, Helena. </w:t>
      </w:r>
      <w:r w:rsidRPr="00404707">
        <w:rPr>
          <w:rFonts w:ascii="Times New Roman" w:hAnsi="Times New Roman" w:cs="Times New Roman"/>
          <w:b/>
          <w:i/>
          <w:iCs/>
          <w:sz w:val="24"/>
          <w:szCs w:val="24"/>
        </w:rPr>
        <w:t>Nebojím se tmy</w:t>
      </w:r>
      <w:r w:rsidRPr="00404707">
        <w:rPr>
          <w:rFonts w:ascii="Times New Roman" w:hAnsi="Times New Roman" w:cs="Times New Roman"/>
          <w:b/>
          <w:sz w:val="24"/>
          <w:szCs w:val="24"/>
        </w:rPr>
        <w:t>. První vydání. Praha: Albatros, 2016. 12 nečíslovaných stran. ISBN 978-80-00-04215-2.</w:t>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666432" behindDoc="1" locked="0" layoutInCell="1" allowOverlap="1">
            <wp:simplePos x="0" y="0"/>
            <wp:positionH relativeFrom="column">
              <wp:posOffset>-408940</wp:posOffset>
            </wp:positionH>
            <wp:positionV relativeFrom="paragraph">
              <wp:posOffset>40005</wp:posOffset>
            </wp:positionV>
            <wp:extent cx="1426210" cy="948690"/>
            <wp:effectExtent l="0" t="0" r="2540" b="3810"/>
            <wp:wrapNone/>
            <wp:docPr id="73" name="obrázek 5" descr="Nastupovat, je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tupovat, jede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210" cy="9486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Hilarová Dagmar – Nastupovat, jedeme! (Albatros, 2014)</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Nastupovat, jedeme! Dopravní výchově se už začínají učit žáci na školách. I v mateřských školách si děti předvádějí, jak se na ulici chovat. A ti nejmenší mohou leccos o bezpečnosti v dopravě pochytit z leporela, které je naučí poznávat značky i druhy dopravy.</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Hilarová</w:t>
      </w:r>
      <w:r w:rsidRPr="00404707">
        <w:rPr>
          <w:rFonts w:ascii="Times New Roman" w:hAnsi="Times New Roman" w:cs="Times New Roman"/>
          <w:b/>
          <w:sz w:val="24"/>
          <w:szCs w:val="24"/>
        </w:rPr>
        <w:t xml:space="preserve">, Dagmar. </w:t>
      </w:r>
      <w:r w:rsidRPr="00404707">
        <w:rPr>
          <w:rFonts w:ascii="Times New Roman" w:hAnsi="Times New Roman" w:cs="Times New Roman"/>
          <w:b/>
          <w:i/>
          <w:iCs/>
          <w:sz w:val="24"/>
          <w:szCs w:val="24"/>
        </w:rPr>
        <w:t>Nastupovat, jedeme!</w:t>
      </w:r>
      <w:r w:rsidRPr="00404707">
        <w:rPr>
          <w:rFonts w:ascii="Times New Roman" w:hAnsi="Times New Roman" w:cs="Times New Roman"/>
          <w:b/>
          <w:sz w:val="24"/>
          <w:szCs w:val="24"/>
        </w:rPr>
        <w:t>. 3. vyd. V Praze: Albatros, 2014. [10] s. ISBN 978-80-00-03795-0.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8480" behindDoc="1" locked="0" layoutInCell="1" allowOverlap="1">
            <wp:simplePos x="0" y="0"/>
            <wp:positionH relativeFrom="column">
              <wp:posOffset>-358140</wp:posOffset>
            </wp:positionH>
            <wp:positionV relativeFrom="paragraph">
              <wp:posOffset>24765</wp:posOffset>
            </wp:positionV>
            <wp:extent cx="1375410" cy="899160"/>
            <wp:effectExtent l="0" t="0" r="0" b="0"/>
            <wp:wrapNone/>
            <wp:docPr id="72" name="obrázek 6" descr="O Sníž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 Snížkov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5410" cy="8991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Hník Ondřej – O Snížkovi (Albatros, 2015)</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Veršované leporelo se zimní tematikou a něžnými ilustracemi. Snížek umí nejen studit, ale taky si hrát. Vozí vrány na ohonu, sněhulákovi nafouká sněhovou peřinu a medvědovi vykouzlí královskou korunu. Verše napsal Ondřej Hník, ilustrovala Markéta Šmalcová.</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Hník</w:t>
      </w:r>
      <w:r w:rsidRPr="00404707">
        <w:rPr>
          <w:rFonts w:ascii="Times New Roman" w:hAnsi="Times New Roman" w:cs="Times New Roman"/>
          <w:b/>
          <w:sz w:val="24"/>
          <w:szCs w:val="24"/>
        </w:rPr>
        <w:t xml:space="preserve">, Ondřej. </w:t>
      </w:r>
      <w:r w:rsidRPr="00404707">
        <w:rPr>
          <w:rFonts w:ascii="Times New Roman" w:hAnsi="Times New Roman" w:cs="Times New Roman"/>
          <w:b/>
          <w:i/>
          <w:iCs/>
          <w:sz w:val="24"/>
          <w:szCs w:val="24"/>
        </w:rPr>
        <w:t>O Snížkovi</w:t>
      </w:r>
      <w:r w:rsidRPr="00404707">
        <w:rPr>
          <w:rFonts w:ascii="Times New Roman" w:hAnsi="Times New Roman" w:cs="Times New Roman"/>
          <w:b/>
          <w:sz w:val="24"/>
          <w:szCs w:val="24"/>
        </w:rPr>
        <w:t>. 1. vydání. V Praze: Albatros, 2015. 14 nečíslovaných stran. ISBN 978-80-00-04105-6.</w:t>
      </w:r>
    </w:p>
    <w:p w:rsidR="00B31A57" w:rsidRDefault="00B31A57" w:rsidP="002852D6">
      <w:pPr>
        <w:spacing w:after="120" w:line="360" w:lineRule="auto"/>
        <w:ind w:left="1985"/>
        <w:jc w:val="both"/>
        <w:rPr>
          <w:rFonts w:ascii="Times New Roman" w:hAnsi="Times New Roman" w:cs="Times New Roman"/>
          <w:b/>
          <w:sz w:val="24"/>
          <w:szCs w:val="24"/>
        </w:rPr>
      </w:pPr>
    </w:p>
    <w:p w:rsidR="00F7791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0528" behindDoc="1" locked="0" layoutInCell="1" allowOverlap="1">
            <wp:simplePos x="0" y="0"/>
            <wp:positionH relativeFrom="column">
              <wp:posOffset>-280670</wp:posOffset>
            </wp:positionH>
            <wp:positionV relativeFrom="paragraph">
              <wp:posOffset>64135</wp:posOffset>
            </wp:positionV>
            <wp:extent cx="1361440" cy="892810"/>
            <wp:effectExtent l="0" t="0" r="0" b="2540"/>
            <wp:wrapNone/>
            <wp:docPr id="71" name="obrázek 7" descr="Polámal se mravene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ámal se mraveneč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1440" cy="892810"/>
                    </a:xfrm>
                    <a:prstGeom prst="rect">
                      <a:avLst/>
                    </a:prstGeom>
                    <a:noFill/>
                  </pic:spPr>
                </pic:pic>
              </a:graphicData>
            </a:graphic>
            <wp14:sizeRelH relativeFrom="page">
              <wp14:pctWidth>0</wp14:pctWidth>
            </wp14:sizeRelH>
            <wp14:sizeRelV relativeFrom="page">
              <wp14:pctHeight>0</wp14:pctHeight>
            </wp14:sizeRelV>
          </wp:anchor>
        </w:drawing>
      </w:r>
      <w:r w:rsidR="00F7791A" w:rsidRPr="00404707">
        <w:rPr>
          <w:rFonts w:ascii="Times New Roman" w:hAnsi="Times New Roman" w:cs="Times New Roman"/>
          <w:b/>
          <w:sz w:val="24"/>
          <w:szCs w:val="24"/>
        </w:rPr>
        <w:t>Kožíšek Josef – Polámal se mraveneček (Albatros, 2003)</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Veršovaný příběh s dobrým koncem o tom, jak polámaného mravenečka nevyléčí prášky mravenčího doktora, ale soucit a porozumění dobrých přátel. Atlas spících zvířat s ilustracemi Marie Štumpfové a texty Jiřího Dvořáka. Jak zvířata vypadají, co dělají, co potřebují, na co myslí v čase spánku a čerpání sil? Některé spí pořád a některé skoro vůbec, jedno spí pod vodou a jiné na jedné noze, jedno ve sněhu a jedno v horké poušti… Knížka navazuje na oblíbený „žánr“ zvířátkových leporel a obrací se k nejmenším čtenářům, vybízí rodiče a učitele k interaktivní hře a otevírá dětem prostor k přemýšlení: proč lidé a zvířata spí, co je to odpočinek, jak a kde žijí jednotlivá zvířata a k čemu jsou užitečná.</w:t>
      </w:r>
    </w:p>
    <w:p w:rsidR="00336C8F" w:rsidRPr="00404707" w:rsidRDefault="00336C8F" w:rsidP="002852D6">
      <w:pPr>
        <w:spacing w:after="0" w:line="240" w:lineRule="auto"/>
        <w:ind w:left="1985"/>
        <w:jc w:val="both"/>
        <w:rPr>
          <w:rFonts w:ascii="Times New Roman" w:eastAsia="Times New Roman" w:hAnsi="Times New Roman" w:cs="Times New Roman"/>
          <w:b/>
          <w:sz w:val="24"/>
          <w:szCs w:val="24"/>
          <w:lang w:eastAsia="cs-CZ"/>
        </w:rPr>
      </w:pPr>
      <w:r w:rsidRPr="00404707">
        <w:rPr>
          <w:rFonts w:ascii="Times New Roman" w:eastAsia="Times New Roman" w:hAnsi="Times New Roman" w:cs="Times New Roman"/>
          <w:b/>
          <w:caps/>
          <w:sz w:val="24"/>
          <w:szCs w:val="24"/>
          <w:lang w:eastAsia="cs-CZ"/>
        </w:rPr>
        <w:t>Kožíšek</w:t>
      </w:r>
      <w:r w:rsidRPr="00404707">
        <w:rPr>
          <w:rFonts w:ascii="Times New Roman" w:eastAsia="Times New Roman" w:hAnsi="Times New Roman" w:cs="Times New Roman"/>
          <w:b/>
          <w:sz w:val="24"/>
          <w:szCs w:val="24"/>
          <w:lang w:eastAsia="cs-CZ"/>
        </w:rPr>
        <w:t xml:space="preserve">, Josef. </w:t>
      </w:r>
      <w:r w:rsidRPr="00404707">
        <w:rPr>
          <w:rFonts w:ascii="Times New Roman" w:eastAsia="Times New Roman" w:hAnsi="Times New Roman" w:cs="Times New Roman"/>
          <w:b/>
          <w:i/>
          <w:iCs/>
          <w:sz w:val="24"/>
          <w:szCs w:val="24"/>
          <w:lang w:eastAsia="cs-CZ"/>
        </w:rPr>
        <w:t>Polámal se mraveneček</w:t>
      </w:r>
      <w:r w:rsidRPr="00404707">
        <w:rPr>
          <w:rFonts w:ascii="Times New Roman" w:eastAsia="Times New Roman" w:hAnsi="Times New Roman" w:cs="Times New Roman"/>
          <w:b/>
          <w:sz w:val="24"/>
          <w:szCs w:val="24"/>
          <w:lang w:eastAsia="cs-CZ"/>
        </w:rPr>
        <w:t>. 12. vyd. Praha: Albatros, 2003. [11] s. ISBN 80-00-01151-4.</w:t>
      </w:r>
    </w:p>
    <w:p w:rsidR="00C73F5F"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2576" behindDoc="1" locked="0" layoutInCell="1" allowOverlap="1">
            <wp:simplePos x="0" y="0"/>
            <wp:positionH relativeFrom="column">
              <wp:posOffset>-280670</wp:posOffset>
            </wp:positionH>
            <wp:positionV relativeFrom="paragraph">
              <wp:posOffset>55880</wp:posOffset>
            </wp:positionV>
            <wp:extent cx="1361440" cy="898525"/>
            <wp:effectExtent l="0" t="0" r="0" b="0"/>
            <wp:wrapNone/>
            <wp:docPr id="70" name="obrázek 8" descr="Kutálí se ze d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tálí se ze dvo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1440" cy="898525"/>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Krygielová, Darina – Kutálí se ze dvora (Albatros, 2012)</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Lidová říkadla a rýmy s návodnými texty na podporu cvičení dospělé osoby s dítětem. Na 14 stranách plných půvabných i veselých barevných obrázků Dariny Krygielové najdou děti říkadla, která znají z mateřské školy nebo kurzu plavání. Jde o říkadla, u kterých děti cvičí a procvičují pohyb i jemnou motoriku. Pokusili jsme se stručně doplnit rýmy texty, které připomenou dospělým, jak s dítětem cvičit.</w:t>
      </w:r>
    </w:p>
    <w:p w:rsidR="00A40CB1" w:rsidRPr="00222E93"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Krygiel</w:t>
      </w:r>
      <w:r w:rsidRPr="00404707">
        <w:rPr>
          <w:rFonts w:ascii="Times New Roman" w:hAnsi="Times New Roman" w:cs="Times New Roman"/>
          <w:b/>
          <w:sz w:val="24"/>
          <w:szCs w:val="24"/>
        </w:rPr>
        <w:t xml:space="preserve">, Darina. </w:t>
      </w:r>
      <w:r w:rsidRPr="00404707">
        <w:rPr>
          <w:rFonts w:ascii="Times New Roman" w:hAnsi="Times New Roman" w:cs="Times New Roman"/>
          <w:b/>
          <w:i/>
          <w:iCs/>
          <w:sz w:val="24"/>
          <w:szCs w:val="24"/>
        </w:rPr>
        <w:t>Kutálí se ze dvora--: říkejte si a cvičte</w:t>
      </w:r>
      <w:r w:rsidRPr="00404707">
        <w:rPr>
          <w:rFonts w:ascii="Times New Roman" w:hAnsi="Times New Roman" w:cs="Times New Roman"/>
          <w:b/>
          <w:sz w:val="24"/>
          <w:szCs w:val="24"/>
        </w:rPr>
        <w:t>. 1. vyd. V Praze: Albatros, 2012. [12] s. ISBN 978-80-00-02922-1.</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4624" behindDoc="1" locked="0" layoutInCell="1" allowOverlap="1">
            <wp:simplePos x="0" y="0"/>
            <wp:positionH relativeFrom="column">
              <wp:posOffset>-280670</wp:posOffset>
            </wp:positionH>
            <wp:positionV relativeFrom="paragraph">
              <wp:posOffset>42545</wp:posOffset>
            </wp:positionV>
            <wp:extent cx="1374140" cy="995680"/>
            <wp:effectExtent l="0" t="0" r="0" b="0"/>
            <wp:wrapNone/>
            <wp:docPr id="69" name="obrázek 9" descr="Jsme kamará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me kamarád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140" cy="9956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Kulot Daniela – Jsme kamarádi! (</w:t>
      </w:r>
      <w:r w:rsidR="00F7791A" w:rsidRPr="00404707">
        <w:rPr>
          <w:rFonts w:ascii="Times New Roman" w:hAnsi="Times New Roman" w:cs="Times New Roman"/>
          <w:b/>
          <w:sz w:val="24"/>
          <w:szCs w:val="24"/>
        </w:rPr>
        <w:t>Presco Group</w:t>
      </w:r>
      <w:r w:rsidR="00677ADE" w:rsidRPr="00404707">
        <w:rPr>
          <w:rFonts w:ascii="Times New Roman" w:hAnsi="Times New Roman" w:cs="Times New Roman"/>
          <w:b/>
          <w:sz w:val="24"/>
          <w:szCs w:val="24"/>
        </w:rPr>
        <w:t>, 2016)</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plná veselých obrázků a vtipných rýmů ukazuje nejmenším dětem stránku po stránce, co je nám všem společné a co nás spojuje. Chytře a bez patosu tak učí základním hodnotám, jakými jsou přátelství, spolupráce a tolerance – vždyť lidi víc věcí spojuje, než rozděluje.</w:t>
      </w:r>
    </w:p>
    <w:p w:rsidR="00D65C93"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Kulot</w:t>
      </w:r>
      <w:r w:rsidRPr="00404707">
        <w:rPr>
          <w:rFonts w:ascii="Times New Roman" w:hAnsi="Times New Roman" w:cs="Times New Roman"/>
          <w:b/>
          <w:sz w:val="24"/>
          <w:szCs w:val="24"/>
        </w:rPr>
        <w:t xml:space="preserve">, Daniela a </w:t>
      </w:r>
      <w:r w:rsidRPr="00404707">
        <w:rPr>
          <w:rFonts w:ascii="Times New Roman" w:hAnsi="Times New Roman" w:cs="Times New Roman"/>
          <w:b/>
          <w:caps/>
          <w:sz w:val="24"/>
          <w:szCs w:val="24"/>
        </w:rPr>
        <w:t>Nováková</w:t>
      </w:r>
      <w:r w:rsidRPr="00404707">
        <w:rPr>
          <w:rFonts w:ascii="Times New Roman" w:hAnsi="Times New Roman" w:cs="Times New Roman"/>
          <w:b/>
          <w:sz w:val="24"/>
          <w:szCs w:val="24"/>
        </w:rPr>
        <w:t xml:space="preserve">, Ivana. </w:t>
      </w:r>
      <w:r w:rsidRPr="00404707">
        <w:rPr>
          <w:rFonts w:ascii="Times New Roman" w:hAnsi="Times New Roman" w:cs="Times New Roman"/>
          <w:b/>
          <w:i/>
          <w:iCs/>
          <w:sz w:val="24"/>
          <w:szCs w:val="24"/>
        </w:rPr>
        <w:t>Jsme kamarádi!</w:t>
      </w:r>
      <w:r w:rsidRPr="00404707">
        <w:rPr>
          <w:rFonts w:ascii="Times New Roman" w:hAnsi="Times New Roman" w:cs="Times New Roman"/>
          <w:b/>
          <w:sz w:val="24"/>
          <w:szCs w:val="24"/>
        </w:rPr>
        <w:t>. 1. vydání. Praha: Presco Group, a.s., 2016. 24 nečíslovaných stran. Ella &amp; Max. ISBN 978-80-87034-15-6.</w:t>
      </w:r>
    </w:p>
    <w:p w:rsidR="007701B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536730"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75648" behindDoc="1" locked="0" layoutInCell="1" allowOverlap="1" wp14:anchorId="6E1863E3" wp14:editId="38BCF347">
            <wp:simplePos x="0" y="0"/>
            <wp:positionH relativeFrom="column">
              <wp:posOffset>-308610</wp:posOffset>
            </wp:positionH>
            <wp:positionV relativeFrom="paragraph">
              <wp:posOffset>26670</wp:posOffset>
            </wp:positionV>
            <wp:extent cx="1345565" cy="1955800"/>
            <wp:effectExtent l="0" t="0" r="6985" b="6350"/>
            <wp:wrapNone/>
            <wp:docPr id="2" name="Obrázek 2" descr="C:\Users\DK\AppData\Local\Microsoft\Windows\INetCache\Content.Word\O pyšné žárovce He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K\AppData\Local\Microsoft\Windows\INetCache\Content.Word\O pyšné žárovce Hedvi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556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Nykl Jaroslav – O pyšné žárovce Hedvice (Fragment,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Za stovkou vypínačů, deseti pojistkami a jedním kilometrem elektrických drátů se nachází žárovková země. V té zemi bylo pořád veselo, celé dny se zpívalo a tančilo. Pak ale přišla jedna pyšná, hrozně nafoukaná stowattová žárovka Hedvika a začala všem poroučet...</w:t>
      </w:r>
    </w:p>
    <w:p w:rsidR="00C73F5F"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Nykl</w:t>
      </w:r>
      <w:r w:rsidRPr="00404707">
        <w:rPr>
          <w:rFonts w:ascii="Times New Roman" w:hAnsi="Times New Roman" w:cs="Times New Roman"/>
          <w:b/>
          <w:sz w:val="24"/>
          <w:szCs w:val="24"/>
        </w:rPr>
        <w:t xml:space="preserve">, Jaroslav. </w:t>
      </w:r>
      <w:r w:rsidRPr="00404707">
        <w:rPr>
          <w:rFonts w:ascii="Times New Roman" w:hAnsi="Times New Roman" w:cs="Times New Roman"/>
          <w:b/>
          <w:i/>
          <w:iCs/>
          <w:sz w:val="24"/>
          <w:szCs w:val="24"/>
        </w:rPr>
        <w:t>O pyšné žárovce Hedvice</w:t>
      </w:r>
      <w:r w:rsidRPr="00404707">
        <w:rPr>
          <w:rFonts w:ascii="Times New Roman" w:hAnsi="Times New Roman" w:cs="Times New Roman"/>
          <w:b/>
          <w:sz w:val="24"/>
          <w:szCs w:val="24"/>
        </w:rPr>
        <w:t>. 1. vydání. Praha: Fragment, 2017. 10 nečíslovaných stran. ISBN 978-80-253-3234-4.</w:t>
      </w:r>
    </w:p>
    <w:p w:rsidR="005D3CB4" w:rsidRDefault="005D3CB4"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7696" behindDoc="1" locked="0" layoutInCell="1" allowOverlap="1">
            <wp:simplePos x="0" y="0"/>
            <wp:positionH relativeFrom="column">
              <wp:posOffset>-302895</wp:posOffset>
            </wp:positionH>
            <wp:positionV relativeFrom="paragraph">
              <wp:posOffset>63500</wp:posOffset>
            </wp:positionV>
            <wp:extent cx="1449070" cy="970280"/>
            <wp:effectExtent l="0" t="0" r="0" b="1270"/>
            <wp:wrapNone/>
            <wp:docPr id="55" name="obrázek 10" descr="Měs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ěsí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070" cy="9702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Pacovská Ilka – Měsíce (Albatros, 2014)</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MĚSÍCE – to znamená celý rok od ledna do prosince. Autorka veršů vytvořila vtipné rýmy, které každý měsíc neomylně charakterizují, a </w:t>
      </w:r>
      <w:r w:rsidRPr="00404707">
        <w:rPr>
          <w:rFonts w:ascii="Times New Roman" w:hAnsi="Times New Roman" w:cs="Times New Roman"/>
          <w:sz w:val="24"/>
          <w:szCs w:val="24"/>
        </w:rPr>
        <w:lastRenderedPageBreak/>
        <w:t>ilustrátorka je podtrhla svými obrázky. Leporelo je určeno pro malé děti a také tentokrát je zábava současně školou a poučení hrou.</w:t>
      </w:r>
    </w:p>
    <w:p w:rsidR="005D3CB4"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Pacovská</w:t>
      </w:r>
      <w:r w:rsidRPr="00404707">
        <w:rPr>
          <w:rFonts w:ascii="Times New Roman" w:hAnsi="Times New Roman" w:cs="Times New Roman"/>
          <w:b/>
          <w:sz w:val="24"/>
          <w:szCs w:val="24"/>
        </w:rPr>
        <w:t xml:space="preserve">, Ilka. </w:t>
      </w:r>
      <w:r w:rsidRPr="00404707">
        <w:rPr>
          <w:rFonts w:ascii="Times New Roman" w:hAnsi="Times New Roman" w:cs="Times New Roman"/>
          <w:b/>
          <w:i/>
          <w:iCs/>
          <w:sz w:val="24"/>
          <w:szCs w:val="24"/>
        </w:rPr>
        <w:t>Měsíce</w:t>
      </w:r>
      <w:r w:rsidRPr="00404707">
        <w:rPr>
          <w:rFonts w:ascii="Times New Roman" w:hAnsi="Times New Roman" w:cs="Times New Roman"/>
          <w:b/>
          <w:sz w:val="24"/>
          <w:szCs w:val="24"/>
        </w:rPr>
        <w:t>. 1. vyd. V Praze: Albatros, 2014. [14] s. ISBN 978-80-00-03799-8.</w:t>
      </w:r>
    </w:p>
    <w:p w:rsidR="002F17AD" w:rsidRPr="00404707" w:rsidRDefault="002F17AD"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9744" behindDoc="1" locked="0" layoutInCell="1" allowOverlap="1">
            <wp:simplePos x="0" y="0"/>
            <wp:positionH relativeFrom="column">
              <wp:posOffset>-302895</wp:posOffset>
            </wp:positionH>
            <wp:positionV relativeFrom="paragraph">
              <wp:posOffset>36830</wp:posOffset>
            </wp:positionV>
            <wp:extent cx="1316990" cy="1531620"/>
            <wp:effectExtent l="0" t="0" r="0" b="0"/>
            <wp:wrapNone/>
            <wp:docPr id="50" name="obrázek 11" descr="Pofoukáme, zalepí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foukáme, zalepí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15316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Penners Bernd – Pofoukáme, zalepíme! (Albatros,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Pejsek si poranil tlapku, opička má bouli na hlavě a ovečka poškrábané bříško. Dokážeš je uzdravit? Na bolístky jim nalep náplast a rázem budou veselí. Pět barevných náplastí stačí omýt vodou a můžeš je nalepit znovu a znovu.</w:t>
      </w:r>
    </w:p>
    <w:p w:rsidR="00EF10C0" w:rsidRDefault="00A40CB1" w:rsidP="00430BD2">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Löhlein</w:t>
      </w:r>
      <w:r w:rsidRPr="00404707">
        <w:rPr>
          <w:rFonts w:ascii="Times New Roman" w:hAnsi="Times New Roman" w:cs="Times New Roman"/>
          <w:b/>
          <w:sz w:val="24"/>
          <w:szCs w:val="24"/>
        </w:rPr>
        <w:t xml:space="preserve">, Henning a </w:t>
      </w:r>
      <w:r w:rsidRPr="00404707">
        <w:rPr>
          <w:rFonts w:ascii="Times New Roman" w:hAnsi="Times New Roman" w:cs="Times New Roman"/>
          <w:b/>
          <w:caps/>
          <w:sz w:val="24"/>
          <w:szCs w:val="24"/>
        </w:rPr>
        <w:t>Penners</w:t>
      </w:r>
      <w:r w:rsidRPr="00404707">
        <w:rPr>
          <w:rFonts w:ascii="Times New Roman" w:hAnsi="Times New Roman" w:cs="Times New Roman"/>
          <w:b/>
          <w:sz w:val="24"/>
          <w:szCs w:val="24"/>
        </w:rPr>
        <w:t xml:space="preserve">, Bernd. </w:t>
      </w:r>
      <w:r w:rsidRPr="00404707">
        <w:rPr>
          <w:rFonts w:ascii="Times New Roman" w:hAnsi="Times New Roman" w:cs="Times New Roman"/>
          <w:b/>
          <w:i/>
          <w:iCs/>
          <w:sz w:val="24"/>
          <w:szCs w:val="24"/>
        </w:rPr>
        <w:t>Pofoukáme, zalepíme!</w:t>
      </w:r>
      <w:r w:rsidRPr="00404707">
        <w:rPr>
          <w:rFonts w:ascii="Times New Roman" w:hAnsi="Times New Roman" w:cs="Times New Roman"/>
          <w:b/>
          <w:sz w:val="24"/>
          <w:szCs w:val="24"/>
        </w:rPr>
        <w:t>. Překlad Jiří Faltus. 1. vydání. Praha: Albatros, 2017. 14 nečíslovaných stran. ISBN 978-80-00-04583-2.</w:t>
      </w:r>
    </w:p>
    <w:p w:rsidR="00430BD2" w:rsidRPr="00404707" w:rsidRDefault="00430BD2" w:rsidP="00430BD2">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81792" behindDoc="1" locked="0" layoutInCell="1" allowOverlap="1">
            <wp:simplePos x="0" y="0"/>
            <wp:positionH relativeFrom="column">
              <wp:posOffset>-473075</wp:posOffset>
            </wp:positionH>
            <wp:positionV relativeFrom="paragraph">
              <wp:posOffset>27305</wp:posOffset>
            </wp:positionV>
            <wp:extent cx="1534160" cy="1012190"/>
            <wp:effectExtent l="0" t="0" r="8890" b="0"/>
            <wp:wrapNone/>
            <wp:docPr id="49" name="obrázek 12" descr="Kam se ztratila rol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m se ztratila rolnič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160" cy="10121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Popprová Andrea – Kam se ztratila rolnička? (Albatros, 2014)</w:t>
      </w:r>
    </w:p>
    <w:p w:rsidR="00D0502F"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Vojta je veselý kluk, ale má Kašpárka, který je smutný. Ztratil totiž rolničku z čepičky. Kdepak může rolnička být? Vojta s Kašpárkem se hned pustili do pátrání. Hledali v pokojíčku, v kuchyni, v koupelně, na zahradě. Našli spoustu zajímavých věcí. Jestlipak objevili i rolničku? Hledejte s nimi! Poznávací leporelo.</w:t>
      </w:r>
    </w:p>
    <w:p w:rsidR="000C49DC" w:rsidRDefault="004544DE"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Popprová</w:t>
      </w:r>
      <w:r w:rsidRPr="00404707">
        <w:rPr>
          <w:rFonts w:ascii="Times New Roman" w:hAnsi="Times New Roman" w:cs="Times New Roman"/>
          <w:b/>
          <w:sz w:val="24"/>
          <w:szCs w:val="24"/>
        </w:rPr>
        <w:t xml:space="preserve">, Andrea. </w:t>
      </w:r>
      <w:r w:rsidRPr="00404707">
        <w:rPr>
          <w:rFonts w:ascii="Times New Roman" w:hAnsi="Times New Roman" w:cs="Times New Roman"/>
          <w:b/>
          <w:i/>
          <w:iCs/>
          <w:sz w:val="24"/>
          <w:szCs w:val="24"/>
        </w:rPr>
        <w:t>Kam se ztratila rolnička?</w:t>
      </w:r>
      <w:r w:rsidRPr="00404707">
        <w:rPr>
          <w:rFonts w:ascii="Times New Roman" w:hAnsi="Times New Roman" w:cs="Times New Roman"/>
          <w:b/>
          <w:sz w:val="24"/>
          <w:szCs w:val="24"/>
        </w:rPr>
        <w:t>. 1. vyd. V Praze: Albatros, 2014. [12] s. ISBN 978-80-00-03689-2.</w:t>
      </w:r>
    </w:p>
    <w:p w:rsidR="00EE6460" w:rsidRDefault="00EE6460"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83840" behindDoc="1" locked="0" layoutInCell="1" allowOverlap="1">
            <wp:simplePos x="0" y="0"/>
            <wp:positionH relativeFrom="column">
              <wp:posOffset>-502285</wp:posOffset>
            </wp:positionH>
            <wp:positionV relativeFrom="paragraph">
              <wp:posOffset>50165</wp:posOffset>
            </wp:positionV>
            <wp:extent cx="1563370" cy="1071880"/>
            <wp:effectExtent l="0" t="0" r="0" b="0"/>
            <wp:wrapNone/>
            <wp:docPr id="32" name="obrázek 13" descr="Kde zvířátka byd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e zvířátka bydl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370" cy="10718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Urbánková Jarmila – Kde zvířátka bydlí (Albatros, 2009)</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Klasické leporelo srozumitelně zobrazuje, kde a jak bydlí krtek, zajíc, vlaštovky, kapr, ježek, čáp, mravenci, včely, vosy a další zvířátka. Obrázky Ondřeje Sekory doprovázejí verše Jarmily Urbánkové.</w:t>
      </w:r>
    </w:p>
    <w:p w:rsidR="004544DE" w:rsidRPr="00EE6460" w:rsidRDefault="004544DE"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Urbánková</w:t>
      </w:r>
      <w:r w:rsidRPr="00404707">
        <w:rPr>
          <w:rFonts w:ascii="Times New Roman" w:hAnsi="Times New Roman" w:cs="Times New Roman"/>
          <w:b/>
          <w:sz w:val="24"/>
          <w:szCs w:val="24"/>
        </w:rPr>
        <w:t xml:space="preserve">, Jarmila. </w:t>
      </w:r>
      <w:r w:rsidRPr="00404707">
        <w:rPr>
          <w:rFonts w:ascii="Times New Roman" w:hAnsi="Times New Roman" w:cs="Times New Roman"/>
          <w:b/>
          <w:i/>
          <w:iCs/>
          <w:sz w:val="24"/>
          <w:szCs w:val="24"/>
        </w:rPr>
        <w:t>Kde zvířátka bydlí</w:t>
      </w:r>
      <w:r w:rsidRPr="00404707">
        <w:rPr>
          <w:rFonts w:ascii="Times New Roman" w:hAnsi="Times New Roman" w:cs="Times New Roman"/>
          <w:b/>
          <w:sz w:val="24"/>
          <w:szCs w:val="24"/>
        </w:rPr>
        <w:t>. 4. vyd. Praha: Albatros, 2009. [12] s. ISBN 978-80-00-02448-6.</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D0502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685888" behindDoc="1" locked="0" layoutInCell="1" allowOverlap="1">
            <wp:simplePos x="0" y="0"/>
            <wp:positionH relativeFrom="column">
              <wp:posOffset>-502285</wp:posOffset>
            </wp:positionH>
            <wp:positionV relativeFrom="paragraph">
              <wp:posOffset>21590</wp:posOffset>
            </wp:positionV>
            <wp:extent cx="1552575" cy="1031240"/>
            <wp:effectExtent l="0" t="0" r="9525" b="0"/>
            <wp:wrapNone/>
            <wp:docPr id="31" name="obrázek 14" descr="šiju boty do rob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šiju boty do robo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031240"/>
                    </a:xfrm>
                    <a:prstGeom prst="rect">
                      <a:avLst/>
                    </a:prstGeom>
                    <a:noFill/>
                  </pic:spPr>
                </pic:pic>
              </a:graphicData>
            </a:graphic>
            <wp14:sizeRelH relativeFrom="page">
              <wp14:pctWidth>0</wp14:pctWidth>
            </wp14:sizeRelH>
            <wp14:sizeRelV relativeFrom="page">
              <wp14:pctHeight>0</wp14:pctHeight>
            </wp14:sizeRelV>
          </wp:anchor>
        </w:drawing>
      </w:r>
      <w:r w:rsidR="00D0502F" w:rsidRPr="00404707">
        <w:rPr>
          <w:rFonts w:ascii="Times New Roman" w:hAnsi="Times New Roman" w:cs="Times New Roman"/>
          <w:b/>
          <w:sz w:val="24"/>
          <w:szCs w:val="24"/>
        </w:rPr>
        <w:t>Zmatlíková Helena – Šiju boty do robory (Albatros, 2009)</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Leporelo oblíbených lidových říkadel pro nejmenší s působivými obrázky Heleny Zmatlíkové jistě potěší malé i velké. Určitě si rádi připomenete a své děti naučíte Kolo, kolo mlýnský nebo Šiju boty do roboty. Výrazná rytmická říkadla jsou snadno zapamatovatelná a dítě si bude při jejich opakování rozvíjet paměť i slovní zásobu.</w:t>
      </w:r>
    </w:p>
    <w:p w:rsidR="00332BC7" w:rsidRDefault="00336C8F" w:rsidP="00430BD2">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Zmatlíková</w:t>
      </w:r>
      <w:r w:rsidRPr="00404707">
        <w:rPr>
          <w:rFonts w:ascii="Times New Roman" w:hAnsi="Times New Roman" w:cs="Times New Roman"/>
          <w:b/>
          <w:sz w:val="24"/>
          <w:szCs w:val="24"/>
        </w:rPr>
        <w:t xml:space="preserve">, Helena. </w:t>
      </w:r>
      <w:r w:rsidRPr="00404707">
        <w:rPr>
          <w:rFonts w:ascii="Times New Roman" w:hAnsi="Times New Roman" w:cs="Times New Roman"/>
          <w:b/>
          <w:i/>
          <w:iCs/>
          <w:sz w:val="24"/>
          <w:szCs w:val="24"/>
        </w:rPr>
        <w:t>Šiju boty do roboty: [výbor z lidové poezie</w:t>
      </w:r>
      <w:r w:rsidRPr="00404707">
        <w:rPr>
          <w:rFonts w:ascii="Times New Roman" w:hAnsi="Times New Roman" w:cs="Times New Roman"/>
          <w:b/>
          <w:sz w:val="24"/>
          <w:szCs w:val="24"/>
        </w:rPr>
        <w:t>. 4. vyd. Praha: Albatros, 2009. [10] s. ISBN 978-80-00-02449-3.</w:t>
      </w:r>
    </w:p>
    <w:p w:rsidR="00332BC7" w:rsidRDefault="00332BC7" w:rsidP="002852D6">
      <w:pPr>
        <w:spacing w:after="120" w:line="360" w:lineRule="auto"/>
        <w:ind w:left="1985"/>
        <w:jc w:val="both"/>
        <w:rPr>
          <w:rFonts w:ascii="Times New Roman" w:hAnsi="Times New Roman" w:cs="Times New Roman"/>
          <w:b/>
          <w:sz w:val="24"/>
          <w:szCs w:val="24"/>
        </w:rPr>
      </w:pPr>
    </w:p>
    <w:p w:rsidR="007701B7" w:rsidRPr="006A2C41" w:rsidRDefault="007701B7" w:rsidP="007701B7">
      <w:pPr>
        <w:spacing w:after="120" w:line="360" w:lineRule="auto"/>
        <w:ind w:left="360" w:firstLine="1625"/>
        <w:jc w:val="both"/>
        <w:rPr>
          <w:rFonts w:ascii="Times New Roman" w:hAnsi="Times New Roman" w:cs="Times New Roman"/>
          <w:b/>
          <w:sz w:val="32"/>
          <w:szCs w:val="24"/>
        </w:rPr>
      </w:pPr>
      <w:r>
        <w:rPr>
          <w:rFonts w:ascii="Times New Roman" w:hAnsi="Times New Roman" w:cs="Times New Roman"/>
          <w:b/>
          <w:sz w:val="32"/>
          <w:szCs w:val="24"/>
        </w:rPr>
        <w:t>Říkadla a básničky (</w:t>
      </w:r>
      <w:r w:rsidRPr="006A2C41">
        <w:rPr>
          <w:rFonts w:ascii="Times New Roman" w:hAnsi="Times New Roman" w:cs="Times New Roman"/>
          <w:b/>
          <w:sz w:val="32"/>
          <w:szCs w:val="24"/>
        </w:rPr>
        <w:t>Poezie</w:t>
      </w:r>
      <w:r>
        <w:rPr>
          <w:rFonts w:ascii="Times New Roman" w:hAnsi="Times New Roman" w:cs="Times New Roman"/>
          <w:b/>
          <w:sz w:val="32"/>
          <w:szCs w:val="24"/>
        </w:rPr>
        <w:t>)</w:t>
      </w:r>
      <w:r w:rsidRPr="006A2C41">
        <w:rPr>
          <w:rFonts w:ascii="Times New Roman" w:hAnsi="Times New Roman" w:cs="Times New Roman"/>
          <w:b/>
          <w:sz w:val="32"/>
          <w:szCs w:val="24"/>
        </w:rPr>
        <w:t>:</w:t>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0816" behindDoc="1" locked="0" layoutInCell="1" allowOverlap="1">
            <wp:simplePos x="0" y="0"/>
            <wp:positionH relativeFrom="column">
              <wp:posOffset>-153670</wp:posOffset>
            </wp:positionH>
            <wp:positionV relativeFrom="paragraph">
              <wp:posOffset>37465</wp:posOffset>
            </wp:positionV>
            <wp:extent cx="1047750" cy="1498600"/>
            <wp:effectExtent l="0" t="0" r="0" b="6350"/>
            <wp:wrapNone/>
            <wp:docPr id="26" name="Obrázek 26" descr="Moje první 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je první říkad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Plicková Edita – Moje </w:t>
      </w:r>
      <w:r w:rsidRPr="00404707">
        <w:rPr>
          <w:rFonts w:ascii="Times New Roman" w:hAnsi="Times New Roman" w:cs="Times New Roman"/>
          <w:b/>
          <w:sz w:val="24"/>
          <w:szCs w:val="24"/>
        </w:rPr>
        <w:t>první</w:t>
      </w:r>
      <w:r>
        <w:rPr>
          <w:rFonts w:ascii="Times New Roman" w:hAnsi="Times New Roman" w:cs="Times New Roman"/>
          <w:b/>
          <w:sz w:val="24"/>
          <w:szCs w:val="24"/>
        </w:rPr>
        <w:t> </w:t>
      </w:r>
      <w:r w:rsidRPr="00404707">
        <w:rPr>
          <w:rFonts w:ascii="Times New Roman" w:hAnsi="Times New Roman" w:cs="Times New Roman"/>
          <w:b/>
          <w:sz w:val="24"/>
          <w:szCs w:val="24"/>
        </w:rPr>
        <w:t>říkadla</w:t>
      </w:r>
      <w:r>
        <w:rPr>
          <w:rFonts w:ascii="Times New Roman" w:hAnsi="Times New Roman" w:cs="Times New Roman"/>
          <w:b/>
          <w:sz w:val="24"/>
          <w:szCs w:val="24"/>
        </w:rPr>
        <w:t xml:space="preserve"> </w:t>
      </w:r>
      <w:r w:rsidRPr="00404707">
        <w:rPr>
          <w:rFonts w:ascii="Times New Roman" w:hAnsi="Times New Roman" w:cs="Times New Roman"/>
          <w:b/>
          <w:sz w:val="24"/>
          <w:szCs w:val="24"/>
        </w:rPr>
        <w:t>(ilustr.</w:t>
      </w:r>
      <w:r>
        <w:rPr>
          <w:rFonts w:ascii="Times New Roman" w:hAnsi="Times New Roman" w:cs="Times New Roman"/>
          <w:b/>
          <w:sz w:val="24"/>
          <w:szCs w:val="24"/>
        </w:rPr>
        <w:t xml:space="preserve"> </w:t>
      </w:r>
      <w:r w:rsidRPr="00404707">
        <w:rPr>
          <w:rFonts w:ascii="Times New Roman" w:hAnsi="Times New Roman" w:cs="Times New Roman"/>
          <w:b/>
          <w:sz w:val="24"/>
          <w:szCs w:val="24"/>
        </w:rPr>
        <w:t>Edita</w:t>
      </w:r>
      <w:r>
        <w:rPr>
          <w:rFonts w:ascii="Times New Roman" w:hAnsi="Times New Roman" w:cs="Times New Roman"/>
          <w:b/>
          <w:sz w:val="24"/>
          <w:szCs w:val="24"/>
        </w:rPr>
        <w:t xml:space="preserve"> Plicková; Fragment, </w:t>
      </w:r>
      <w:r w:rsidRPr="00404707">
        <w:rPr>
          <w:rFonts w:ascii="Times New Roman" w:hAnsi="Times New Roman" w:cs="Times New Roman"/>
          <w:b/>
          <w:sz w:val="24"/>
          <w:szCs w:val="24"/>
        </w:rPr>
        <w:t>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Výběr nejoblíbenějších lidových říkadel, předávaných už léta z generace na generaci. Knížka je určena především nejmenším dětem a jejich rodičům a prarodičům ke společnému předčítání: nad krásnými obrázky Vlasty Švejdové se děti naučí říkanky, na kterých jejich mámy, tátové, babičky a dědečkové sami také vyrůstali.</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Plicková, Edita. </w:t>
      </w:r>
      <w:r w:rsidRPr="00404707">
        <w:rPr>
          <w:rFonts w:ascii="Times New Roman" w:hAnsi="Times New Roman" w:cs="Times New Roman"/>
          <w:b/>
          <w:i/>
          <w:iCs/>
          <w:sz w:val="24"/>
          <w:szCs w:val="24"/>
        </w:rPr>
        <w:t>Moje první říkadla</w:t>
      </w:r>
      <w:r w:rsidRPr="00404707">
        <w:rPr>
          <w:rFonts w:ascii="Times New Roman" w:hAnsi="Times New Roman" w:cs="Times New Roman"/>
          <w:b/>
          <w:sz w:val="24"/>
          <w:szCs w:val="24"/>
        </w:rPr>
        <w:t>. 1. vyd. Praha: Fragment, 2014. 47 s. Moje první říkadla a písničky. ISBN 978-80-253-2188-1.</w:t>
      </w:r>
    </w:p>
    <w:p w:rsidR="007701B7" w:rsidRPr="00404707" w:rsidRDefault="007701B7" w:rsidP="007701B7">
      <w:pPr>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1840" behindDoc="1" locked="0" layoutInCell="1" allowOverlap="1">
            <wp:simplePos x="0" y="0"/>
            <wp:positionH relativeFrom="column">
              <wp:posOffset>-227965</wp:posOffset>
            </wp:positionH>
            <wp:positionV relativeFrom="paragraph">
              <wp:posOffset>22860</wp:posOffset>
            </wp:positionV>
            <wp:extent cx="1008380" cy="1417320"/>
            <wp:effectExtent l="0" t="0" r="1270" b="0"/>
            <wp:wrapNone/>
            <wp:docPr id="25" name="Obrázek 25" descr="Knížka pro děti od dvou do p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nížka pro děti od dvou do pě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380" cy="14173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Černík Michal – Knížka pro děti od dvou do pěti (Knižní klub,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plná říkadel a pohádek psaných prózou i veršovaných objevuje pro malé čtenáře i jejich rodiče poezii důvěrně známého světa každodennosti. Hravé, jednoduché texty se snadno pamatují a hodí se pro zejména pro začínající čtenáře.</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Černík, Michal. </w:t>
      </w:r>
      <w:r w:rsidRPr="00404707">
        <w:rPr>
          <w:rFonts w:ascii="Times New Roman" w:hAnsi="Times New Roman" w:cs="Times New Roman"/>
          <w:b/>
          <w:i/>
          <w:iCs/>
          <w:sz w:val="24"/>
          <w:szCs w:val="24"/>
        </w:rPr>
        <w:t>Knížka pro děti od dvou do pěti</w:t>
      </w:r>
      <w:r w:rsidRPr="00404707">
        <w:rPr>
          <w:rFonts w:ascii="Times New Roman" w:hAnsi="Times New Roman" w:cs="Times New Roman"/>
          <w:b/>
          <w:sz w:val="24"/>
          <w:szCs w:val="24"/>
        </w:rPr>
        <w:t>. Vyd. 2. [Praha]: Knižní klub, 2008. 95 s. ISBN 978-80-242-2276-9.</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2864" behindDoc="1" locked="0" layoutInCell="1" allowOverlap="1">
            <wp:simplePos x="0" y="0"/>
            <wp:positionH relativeFrom="column">
              <wp:posOffset>-227965</wp:posOffset>
            </wp:positionH>
            <wp:positionV relativeFrom="paragraph">
              <wp:posOffset>41910</wp:posOffset>
            </wp:positionV>
            <wp:extent cx="1066800" cy="1294130"/>
            <wp:effectExtent l="0" t="0" r="0" b="1270"/>
            <wp:wrapNone/>
            <wp:docPr id="24" name="Obrázek 24" descr="Tátové a mámy, radujte se s ná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átové a mámy, radujte se s nám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2941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Černík Michal – Tátové a mámy, radujte se s námi (Albatros, 2005)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Pohodová knížka pro děti předškolního věku má poučit o našich nejznámějších svátcích, o Vánocích a Velikonocích, ale také o původu her a hraček. Děti se zábavnou formou dozví, proč slavíme Vánoce a Velikonoce, co jsou kraslice nebo pomlázka apod. Za úvodními texty následuje vždy blok říkadel s obrázky Heleny Zmatlíkové. Knížka je dělená do tří samostatných částí – Jak si děti hrály, Proč slavíme Velikonoce a Vyprávění o Vánocích.</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Černík, Michal. </w:t>
      </w:r>
      <w:r w:rsidRPr="00404707">
        <w:rPr>
          <w:rFonts w:ascii="Times New Roman" w:hAnsi="Times New Roman" w:cs="Times New Roman"/>
          <w:b/>
          <w:i/>
          <w:iCs/>
          <w:sz w:val="24"/>
          <w:szCs w:val="24"/>
        </w:rPr>
        <w:t>Tátové a mámy, radujte se s námi</w:t>
      </w:r>
      <w:r w:rsidRPr="00404707">
        <w:rPr>
          <w:rFonts w:ascii="Times New Roman" w:hAnsi="Times New Roman" w:cs="Times New Roman"/>
          <w:b/>
          <w:sz w:val="24"/>
          <w:szCs w:val="24"/>
        </w:rPr>
        <w:t>. 1. vyd. Praha: Albatros, 2005. 61 s. ISBN 80-00-01569-2.</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3888" behindDoc="1" locked="0" layoutInCell="1" allowOverlap="1">
            <wp:simplePos x="0" y="0"/>
            <wp:positionH relativeFrom="column">
              <wp:posOffset>-227965</wp:posOffset>
            </wp:positionH>
            <wp:positionV relativeFrom="paragraph">
              <wp:posOffset>36830</wp:posOffset>
            </wp:positionV>
            <wp:extent cx="1159510" cy="819150"/>
            <wp:effectExtent l="0" t="0" r="2540" b="0"/>
            <wp:wrapNone/>
            <wp:docPr id="23" name="Obrázek 23" descr="Kuřátko a obi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řátko a obilí"/>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9510" cy="81915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Hrubín František – Kuřátko a obilí (Knižní klub, 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 roce 1953 se poprvé setkali na uměleckém poli vynikající básník a oblíbený ilustrátor. Z jejich "pera" vyšla veršovaná a kreslená pohádka, která provází už několikátou generaci dětí. Milé a dobře zapamatovatelné verše ztvárnil do obrazu Zdeněk Miler hned dvakrát. V roce prvního vydání vyšla v "trnkovském ladění" 24stránková knížka, v roce 1967 malíř látku zpracoval znova jako 12stránkové leporelo s novými ilustracemi.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Hrubín, František. </w:t>
      </w:r>
      <w:r w:rsidRPr="00404707">
        <w:rPr>
          <w:rFonts w:ascii="Times New Roman" w:hAnsi="Times New Roman" w:cs="Times New Roman"/>
          <w:b/>
          <w:i/>
          <w:iCs/>
          <w:sz w:val="24"/>
          <w:szCs w:val="24"/>
        </w:rPr>
        <w:t>Kuřátko a obilí</w:t>
      </w:r>
      <w:r w:rsidRPr="00404707">
        <w:rPr>
          <w:rFonts w:ascii="Times New Roman" w:hAnsi="Times New Roman" w:cs="Times New Roman"/>
          <w:b/>
          <w:sz w:val="24"/>
          <w:szCs w:val="24"/>
        </w:rPr>
        <w:t>. Vyd. v KK 5. Praha: Knižní klub, 2014. [11] s. ISBN 978-80-242-4341-2.</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4912" behindDoc="1" locked="0" layoutInCell="1" allowOverlap="1">
            <wp:simplePos x="0" y="0"/>
            <wp:positionH relativeFrom="column">
              <wp:posOffset>-244475</wp:posOffset>
            </wp:positionH>
            <wp:positionV relativeFrom="paragraph">
              <wp:posOffset>-11430</wp:posOffset>
            </wp:positionV>
            <wp:extent cx="822960" cy="1311910"/>
            <wp:effectExtent l="0" t="0" r="0" b="2540"/>
            <wp:wrapNone/>
            <wp:docPr id="22" name="Obrázek 22" descr="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Říkad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31191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Lada Josef – Říkadla (Dialog, 1997)</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Jednoduché říkanky pro nejmenší.</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Lada, Josef a Vrána, Jan, ed. </w:t>
      </w:r>
      <w:r w:rsidRPr="00404707">
        <w:rPr>
          <w:rFonts w:ascii="Times New Roman" w:hAnsi="Times New Roman" w:cs="Times New Roman"/>
          <w:b/>
          <w:i/>
          <w:iCs/>
          <w:sz w:val="24"/>
          <w:szCs w:val="24"/>
        </w:rPr>
        <w:t>Říkadla</w:t>
      </w:r>
      <w:r w:rsidRPr="00404707">
        <w:rPr>
          <w:rFonts w:ascii="Times New Roman" w:hAnsi="Times New Roman" w:cs="Times New Roman"/>
          <w:b/>
          <w:sz w:val="24"/>
          <w:szCs w:val="24"/>
        </w:rPr>
        <w:t>. V Dialogu 1. vyd. Liberec: Dialog, 1997. [50] s. ISBN 80-238-1026-X.</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5936" behindDoc="1" locked="0" layoutInCell="1" allowOverlap="1">
            <wp:simplePos x="0" y="0"/>
            <wp:positionH relativeFrom="column">
              <wp:posOffset>-244475</wp:posOffset>
            </wp:positionH>
            <wp:positionV relativeFrom="paragraph">
              <wp:posOffset>22225</wp:posOffset>
            </wp:positionV>
            <wp:extent cx="1098550" cy="1125220"/>
            <wp:effectExtent l="0" t="0" r="6350" b="0"/>
            <wp:wrapNone/>
            <wp:docPr id="21" name="Obrázek 21" descr="Kam až smí sm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am až smí smí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8550" cy="11252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Malý Radek – Kam až smí smích (Meander, 2015)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I knížky pro děti jsou zbožím, kde, pokud jde o autory, je jako všude mnoho povolaných — a málo vyvolených. Knížka Radka Malého a Anny Neborové patří k těm vzácnějším. Jeho básně jsou chytré, plné směšných </w:t>
      </w:r>
      <w:r w:rsidRPr="00404707">
        <w:rPr>
          <w:rFonts w:ascii="Times New Roman" w:hAnsi="Times New Roman" w:cs="Times New Roman"/>
          <w:sz w:val="24"/>
          <w:szCs w:val="24"/>
        </w:rPr>
        <w:lastRenderedPageBreak/>
        <w:t>nápadů jak jazykových, tak situačních, a navíc ještě je to poezie. A jedlá. Já jako dítě bych tedy tenhle jejich slabikář brala.</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Malý, Radek. </w:t>
      </w:r>
      <w:r w:rsidRPr="00404707">
        <w:rPr>
          <w:rFonts w:ascii="Times New Roman" w:hAnsi="Times New Roman" w:cs="Times New Roman"/>
          <w:b/>
          <w:i/>
          <w:iCs/>
          <w:sz w:val="24"/>
          <w:szCs w:val="24"/>
        </w:rPr>
        <w:t>Kam až smí smích</w:t>
      </w:r>
      <w:r w:rsidRPr="00404707">
        <w:rPr>
          <w:rFonts w:ascii="Times New Roman" w:hAnsi="Times New Roman" w:cs="Times New Roman"/>
          <w:b/>
          <w:sz w:val="24"/>
          <w:szCs w:val="24"/>
        </w:rPr>
        <w:t>. Druhé vydání. Praha: Meander, 2015. 89 stran. Modrý slon; 94. svazek. ISBN 978-80-87596-82-1.</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6960" behindDoc="1" locked="0" layoutInCell="1" allowOverlap="1">
            <wp:simplePos x="0" y="0"/>
            <wp:positionH relativeFrom="column">
              <wp:posOffset>-244475</wp:posOffset>
            </wp:positionH>
            <wp:positionV relativeFrom="paragraph">
              <wp:posOffset>36830</wp:posOffset>
            </wp:positionV>
            <wp:extent cx="1122680" cy="1104900"/>
            <wp:effectExtent l="0" t="0" r="1270" b="0"/>
            <wp:wrapNone/>
            <wp:docPr id="20" name="Obrázek 20" descr="Všelijaké řečičky pro kluky a hol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šelijaké řečičky pro kluky a holčič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110490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Malý Radek – Všelijaké řečičky pro kluky a holčičky (Albatros, 2017)</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Krátké veselé básničky, nonsensové veršíky a další řečičky o všem možném, o zvířátkách, o klucích a holčičkách (o holčičce, která si vlezla do želvího krunýře, o jiné holčičce, která si nechala narůst vousy), tetách, pánech, švestkách nebo třeba hruškách. Veselé texty Radka Malého doprovázejí půvabné ilustrace Alžběty Skálové.</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Malý, Radek. </w:t>
      </w:r>
      <w:r w:rsidRPr="00404707">
        <w:rPr>
          <w:rFonts w:ascii="Times New Roman" w:hAnsi="Times New Roman" w:cs="Times New Roman"/>
          <w:b/>
          <w:i/>
          <w:iCs/>
          <w:sz w:val="24"/>
          <w:szCs w:val="24"/>
        </w:rPr>
        <w:t>Všelijaké řečičky pro kluky a holčičky</w:t>
      </w:r>
      <w:r w:rsidRPr="00404707">
        <w:rPr>
          <w:rFonts w:ascii="Times New Roman" w:hAnsi="Times New Roman" w:cs="Times New Roman"/>
          <w:b/>
          <w:sz w:val="24"/>
          <w:szCs w:val="24"/>
        </w:rPr>
        <w:t>. 1. vydání. V Praze: Albatros, 2017. 53 stran. ISBN 978-80-00-04783-6.</w:t>
      </w:r>
    </w:p>
    <w:p w:rsidR="007701B7" w:rsidRPr="00404707" w:rsidRDefault="007701B7" w:rsidP="007701B7">
      <w:pPr>
        <w:spacing w:after="120" w:line="360" w:lineRule="auto"/>
        <w:ind w:left="1985"/>
        <w:jc w:val="both"/>
        <w:rPr>
          <w:rFonts w:ascii="Times New Roman" w:hAnsi="Times New Roman" w:cs="Times New Roman"/>
          <w:b/>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7984" behindDoc="1" locked="0" layoutInCell="1" allowOverlap="1">
            <wp:simplePos x="0" y="0"/>
            <wp:positionH relativeFrom="column">
              <wp:posOffset>-268605</wp:posOffset>
            </wp:positionH>
            <wp:positionV relativeFrom="paragraph">
              <wp:posOffset>4445</wp:posOffset>
            </wp:positionV>
            <wp:extent cx="1028700" cy="1450340"/>
            <wp:effectExtent l="0" t="0" r="0" b="0"/>
            <wp:wrapNone/>
            <wp:docPr id="19" name="Obrázek 19" descr="Krtek kamará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rtek kamará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45034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Miler Zdeněk, Žáček Jiří – Krtek kamarád (Knižní klub,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Celý den jsme psali, četli, malovali, zpívali a sportovali. Prožili jsme s Krtkem a jeho přáteli neobvyklá dobrodružství. Když se nám zrovna nedařilo, poznali jsme, co je kamarádství. Sluníčko už zapadlo, stmívá se a na obloze se třpytí první hvězdičky. Takže umýt, vyčistit si zoubky, obléknout si pyžamko, zavřít očka a zašeptat Dobrou noc, tatínku a maminko!</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Miler, Zdeněk a Žáček, Jiří. </w:t>
      </w:r>
      <w:r w:rsidRPr="00404707">
        <w:rPr>
          <w:rFonts w:ascii="Times New Roman" w:hAnsi="Times New Roman" w:cs="Times New Roman"/>
          <w:b/>
          <w:i/>
          <w:iCs/>
          <w:sz w:val="24"/>
          <w:szCs w:val="24"/>
        </w:rPr>
        <w:t>Krtek kamarád</w:t>
      </w:r>
      <w:r w:rsidRPr="00404707">
        <w:rPr>
          <w:rFonts w:ascii="Times New Roman" w:hAnsi="Times New Roman" w:cs="Times New Roman"/>
          <w:b/>
          <w:sz w:val="24"/>
          <w:szCs w:val="24"/>
        </w:rPr>
        <w:t>. Vyd. 2. V Praze: Knižní klub, 2008. 29 s. ISBN 978-80-242-2111-3.</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9008" behindDoc="1" locked="0" layoutInCell="1" allowOverlap="1">
            <wp:simplePos x="0" y="0"/>
            <wp:positionH relativeFrom="column">
              <wp:posOffset>-266065</wp:posOffset>
            </wp:positionH>
            <wp:positionV relativeFrom="paragraph">
              <wp:posOffset>7620</wp:posOffset>
            </wp:positionV>
            <wp:extent cx="1026160" cy="1624330"/>
            <wp:effectExtent l="0" t="0" r="2540" b="0"/>
            <wp:wrapNone/>
            <wp:docPr id="18" name="Obrázek 18" descr="Se zvířátky za vr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 zvířátky za vrát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160" cy="16243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Motlová Milada – Se zvířátky za vrátky: Hrátky, říkanky, hádanky a vyprávěnky k rozvíjení řeči (Fortuna Libri,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Učení hrou Hrátky, říkanky, hádanky, a vyprávěnky se spoustou obrázků poskytují předškolním dětem a malým školákům pestré náměty nejen k rozvoji řeči, ale rovněž myšlení a tvořivosti.</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lastRenderedPageBreak/>
        <w:t xml:space="preserve">Motlová, Milada. </w:t>
      </w:r>
      <w:r w:rsidRPr="00404707">
        <w:rPr>
          <w:rFonts w:ascii="Times New Roman" w:hAnsi="Times New Roman" w:cs="Times New Roman"/>
          <w:b/>
          <w:i/>
          <w:iCs/>
          <w:sz w:val="24"/>
          <w:szCs w:val="24"/>
        </w:rPr>
        <w:t>Se zvířátky za vrátky: hrátky, říkanky, hádanky a vyprávěnky k rozvíjení řeči</w:t>
      </w:r>
      <w:r w:rsidRPr="00404707">
        <w:rPr>
          <w:rFonts w:ascii="Times New Roman" w:hAnsi="Times New Roman" w:cs="Times New Roman"/>
          <w:b/>
          <w:sz w:val="24"/>
          <w:szCs w:val="24"/>
        </w:rPr>
        <w:t>. 2., rozš. vyd. V Praze: Fortuna Libri, 2008. 85 s. Jupiter. ISBN 978-80-7321-420-3.</w:t>
      </w:r>
    </w:p>
    <w:p w:rsidR="007701B7" w:rsidRPr="00404707" w:rsidRDefault="007701B7" w:rsidP="007701B7">
      <w:pPr>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0032" behindDoc="1" locked="0" layoutInCell="1" allowOverlap="1">
            <wp:simplePos x="0" y="0"/>
            <wp:positionH relativeFrom="column">
              <wp:posOffset>-133985</wp:posOffset>
            </wp:positionH>
            <wp:positionV relativeFrom="paragraph">
              <wp:posOffset>33020</wp:posOffset>
            </wp:positionV>
            <wp:extent cx="1079500" cy="1210310"/>
            <wp:effectExtent l="0" t="0" r="6350" b="8890"/>
            <wp:wrapNone/>
            <wp:docPr id="17" name="Obrázek 17" descr="Houpánky a koléb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oupánky a kolébán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21031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Ptáčková Jindřiška – Houpánky a kolébánky: básničky pro nejmenší na každý den (Portál, 2013)</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Říkanky a hříčky s nimi spojené nám zpestří a obohatí společné chvíle s malými dětmi. Ty nejmenší, co ještě nerozumějí slovům, vnímají rytmus, který je potěší ve chvílích radosti, nebo ukonejší, když usínají. Postupně, jak poznávají svět, mohou je říkanky provázet v běžných denních situacích a umocnit jejich nadšení a úspěchy nebo pomoci jim překonat těžší chvilky. Básničky v knížce si můžeme s dětmi říkat už brzy po narození po celý batolecí věk. První část přináší říkanky spíše aktivizační – houpánky, druhá část představuje básničky pro uklidnění – kolébánky. Každou básničku provází obrázek a nápad na hříčku, kterou si (podle věku, situace a nálady dítěte) můžeme s básničkou spojit a rozvíjet tak pohybem či povídáním motiv básničky.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Ptáčková, Jindřiška. </w:t>
      </w:r>
      <w:r w:rsidRPr="00404707">
        <w:rPr>
          <w:rFonts w:ascii="Times New Roman" w:hAnsi="Times New Roman" w:cs="Times New Roman"/>
          <w:b/>
          <w:i/>
          <w:iCs/>
          <w:sz w:val="24"/>
          <w:szCs w:val="24"/>
        </w:rPr>
        <w:t>Houpánky a kolébánky: básničky pro nejmenší na každý den</w:t>
      </w:r>
      <w:r w:rsidRPr="00404707">
        <w:rPr>
          <w:rFonts w:ascii="Times New Roman" w:hAnsi="Times New Roman" w:cs="Times New Roman"/>
          <w:b/>
          <w:sz w:val="24"/>
          <w:szCs w:val="24"/>
        </w:rPr>
        <w:t>. Vyd. 1. Praha: Portál, 2013. 62 s. ISBN 978-80-262-0472-5.</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1056" behindDoc="1" locked="0" layoutInCell="1" allowOverlap="1">
            <wp:simplePos x="0" y="0"/>
            <wp:positionH relativeFrom="column">
              <wp:posOffset>-144145</wp:posOffset>
            </wp:positionH>
            <wp:positionV relativeFrom="paragraph">
              <wp:posOffset>38100</wp:posOffset>
            </wp:positionV>
            <wp:extent cx="1089660" cy="960120"/>
            <wp:effectExtent l="0" t="0" r="0" b="0"/>
            <wp:wrapNone/>
            <wp:docPr id="16" name="Obrázek 16" descr="Hrajeme si u mam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rajeme si u mamin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9660" cy="9601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Rákosníková Jiřína – Hrajeme si u maminky (Vyšehrad, 2013)</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Předkládaná sbírka říkadel, popěvků, dětských her a rozpočitadel je doplněná o hudební CD. Hudba Jiří Pavlica, nahrál Hradišťan.</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Rákosníková, Jiřina. </w:t>
      </w:r>
      <w:r w:rsidRPr="00404707">
        <w:rPr>
          <w:rFonts w:ascii="Times New Roman" w:hAnsi="Times New Roman" w:cs="Times New Roman"/>
          <w:b/>
          <w:i/>
          <w:iCs/>
          <w:sz w:val="24"/>
          <w:szCs w:val="24"/>
        </w:rPr>
        <w:t>Hrajeme si u maminky</w:t>
      </w:r>
      <w:r w:rsidRPr="00404707">
        <w:rPr>
          <w:rFonts w:ascii="Times New Roman" w:hAnsi="Times New Roman" w:cs="Times New Roman"/>
          <w:b/>
          <w:sz w:val="24"/>
          <w:szCs w:val="24"/>
        </w:rPr>
        <w:t>. Vyd. 4. Praha: Vyšehrad, 2013. 78 s. ISBN 978-80-7429-347-4.</w:t>
      </w:r>
    </w:p>
    <w:p w:rsidR="007701B7" w:rsidRDefault="007701B7" w:rsidP="007701B7">
      <w:pPr>
        <w:rPr>
          <w:rFonts w:ascii="Times New Roman" w:hAnsi="Times New Roman" w:cs="Times New Roman"/>
          <w:sz w:val="24"/>
          <w:szCs w:val="24"/>
        </w:rPr>
      </w:pPr>
      <w:r>
        <w:rPr>
          <w:rFonts w:ascii="Times New Roman" w:hAnsi="Times New Roman" w:cs="Times New Roman"/>
          <w:sz w:val="24"/>
          <w:szCs w:val="24"/>
        </w:rPr>
        <w:br w:type="page"/>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2080" behindDoc="1" locked="0" layoutInCell="1" allowOverlap="1">
            <wp:simplePos x="0" y="0"/>
            <wp:positionH relativeFrom="column">
              <wp:posOffset>-187325</wp:posOffset>
            </wp:positionH>
            <wp:positionV relativeFrom="paragraph">
              <wp:posOffset>12700</wp:posOffset>
            </wp:positionV>
            <wp:extent cx="1116330" cy="1256030"/>
            <wp:effectExtent l="0" t="0" r="7620" b="1270"/>
            <wp:wrapNone/>
            <wp:docPr id="15" name="Obrázek 15" descr="Dovádivé básničky pro kluky a hol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vádivé básničky pro kluky a holčič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6330" cy="12560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Suchá Romana – Dovádivé básničky pro kluky a holčičky (Portál, 2010)</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jednoduchých básniček s hříčkou je určena pro dovádění ve dvojicích - buď dospělý + dítě, nebo dítě + dítě. Další jsou určeny pro dětské skupiny. Básničky jsou zaměřeny na rozvoj prosociálního chování dítěte, rozvoj řeči, pohybových dovedností a vytvoření vztahu, ať už s blízkou dospělou osobou, nebo s vrstevníky. Většina veršovaných hříček vyžaduje vzájemnou spolupráci. Vytvoření blízkého vztahu s mámou a tátou je pro dítě velmi významné. Neméně důležité je však i jeho setkání s vrstevníky. Básničky mohou pomoci dospělým i dětem, aby se při dovádění vzájemně „potkávali“ a společně se smáli.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Suchá, Romana. </w:t>
      </w:r>
      <w:r w:rsidRPr="00404707">
        <w:rPr>
          <w:rFonts w:ascii="Times New Roman" w:hAnsi="Times New Roman" w:cs="Times New Roman"/>
          <w:b/>
          <w:i/>
          <w:iCs/>
          <w:sz w:val="24"/>
          <w:szCs w:val="24"/>
        </w:rPr>
        <w:t>Dovádivé básničky pro kluky a holčičky</w:t>
      </w:r>
      <w:r w:rsidRPr="00404707">
        <w:rPr>
          <w:rFonts w:ascii="Times New Roman" w:hAnsi="Times New Roman" w:cs="Times New Roman"/>
          <w:b/>
          <w:sz w:val="24"/>
          <w:szCs w:val="24"/>
        </w:rPr>
        <w:t>. Vyd. 1. Praha: Portál, 2010. 95 s. ISBN 978-80-7367-659-9.</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3104" behindDoc="1" locked="0" layoutInCell="1" allowOverlap="1">
            <wp:simplePos x="0" y="0"/>
            <wp:positionH relativeFrom="column">
              <wp:posOffset>-187325</wp:posOffset>
            </wp:positionH>
            <wp:positionV relativeFrom="paragraph">
              <wp:posOffset>60960</wp:posOffset>
            </wp:positionV>
            <wp:extent cx="1117600" cy="1252220"/>
            <wp:effectExtent l="0" t="0" r="6350" b="5080"/>
            <wp:wrapNone/>
            <wp:docPr id="14" name="Obrázek 14" descr="Rozpustilé básničky pro malé dětské ru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zpustilé básničky pro malé dětské ručič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7600" cy="12522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Suchá Romana – Rozpustilé básničky pro malé dětské ručičky (Portál, 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obsahuje 30 originálních říkanek doprovázených jednoduchými pohybovými hříčkami. Dítě opakuje veršovánky po dospělém a současně procvičuje prstíky, a tak rozvíjí své verbální dovednosti i jemnou motoriku, vytváří a posiluje artikulační, dechové i hlasové stereotypy. Prostřednictvím básniček dítě poznává svět, některé ho motivují k činnostem, jež nemá právě v oblibě – k úklidu hraček, čištění zoubků, stříhání nehtíků. Kniha je plná barevných ilustrací na motivy z říkanek a je určena rodičům dětí do tří let. V úvodu najdete stručné vysvětlení vývoje řeči v dětském věku, významu jejího spojení s pohybem a doporučení k podpoře správné výslovnosti.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Suchá, Romana. </w:t>
      </w:r>
      <w:r w:rsidRPr="00404707">
        <w:rPr>
          <w:rFonts w:ascii="Times New Roman" w:hAnsi="Times New Roman" w:cs="Times New Roman"/>
          <w:b/>
          <w:i/>
          <w:iCs/>
          <w:sz w:val="24"/>
          <w:szCs w:val="24"/>
        </w:rPr>
        <w:t>Rozpustilé básničky pro malé dětské ručičky</w:t>
      </w:r>
      <w:r w:rsidRPr="00404707">
        <w:rPr>
          <w:rFonts w:ascii="Times New Roman" w:hAnsi="Times New Roman" w:cs="Times New Roman"/>
          <w:b/>
          <w:sz w:val="24"/>
          <w:szCs w:val="24"/>
        </w:rPr>
        <w:t>. Vyd. 2. Praha: Portál, 2014. 71 s. ISBN 978-80-262-0630-9.</w:t>
      </w:r>
    </w:p>
    <w:p w:rsidR="007701B7" w:rsidRPr="00404707" w:rsidRDefault="007701B7" w:rsidP="007701B7">
      <w:pPr>
        <w:rPr>
          <w:rFonts w:ascii="Times New Roman" w:hAnsi="Times New Roman" w:cs="Times New Roman"/>
          <w:sz w:val="24"/>
          <w:szCs w:val="24"/>
        </w:rPr>
      </w:pPr>
      <w:r>
        <w:rPr>
          <w:rFonts w:ascii="Times New Roman" w:hAnsi="Times New Roman" w:cs="Times New Roman"/>
          <w:sz w:val="24"/>
          <w:szCs w:val="24"/>
        </w:rPr>
        <w:br w:type="page"/>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4128" behindDoc="1" locked="0" layoutInCell="1" allowOverlap="1">
            <wp:simplePos x="0" y="0"/>
            <wp:positionH relativeFrom="column">
              <wp:posOffset>-114300</wp:posOffset>
            </wp:positionH>
            <wp:positionV relativeFrom="paragraph">
              <wp:posOffset>37465</wp:posOffset>
            </wp:positionV>
            <wp:extent cx="845820" cy="1178560"/>
            <wp:effectExtent l="0" t="0" r="0" b="2540"/>
            <wp:wrapNone/>
            <wp:docPr id="13" name="Obrázek 13" descr="Nejkrásnější říkanky pro nejmen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jkrásnější říkanky pro nejmenší"/>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820" cy="117856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Syrovátka Oldřich – Nejkrásnější říkanky pro nejmenší (Fragment, 2009)</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Nejkrásnější říkanky a básničky o věcech, které děti vidí kolem sebe a jsou jim dobře známé. Kniha je veselá a hravá a děti si mohou snadno zapamatovat jednoduché verše. Milé ilustrace Heleny Zmatlíkové doprovázejí každou stránku knihy.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Syrovátka, Oldřich. </w:t>
      </w:r>
      <w:r w:rsidRPr="00404707">
        <w:rPr>
          <w:rFonts w:ascii="Times New Roman" w:hAnsi="Times New Roman" w:cs="Times New Roman"/>
          <w:b/>
          <w:i/>
          <w:iCs/>
          <w:sz w:val="24"/>
          <w:szCs w:val="24"/>
        </w:rPr>
        <w:t>Nejkrásnější říkanky pro nejmenší</w:t>
      </w:r>
      <w:r w:rsidRPr="00404707">
        <w:rPr>
          <w:rFonts w:ascii="Times New Roman" w:hAnsi="Times New Roman" w:cs="Times New Roman"/>
          <w:b/>
          <w:sz w:val="24"/>
          <w:szCs w:val="24"/>
        </w:rPr>
        <w:t>. 1. vyd. Praha: Fragment, 2009. 48 s. Helena Zmatlíková dětem. ISBN 978-80-253-0710-6.</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5152" behindDoc="1" locked="0" layoutInCell="1" allowOverlap="1">
            <wp:simplePos x="0" y="0"/>
            <wp:positionH relativeFrom="column">
              <wp:posOffset>-74930</wp:posOffset>
            </wp:positionH>
            <wp:positionV relativeFrom="paragraph">
              <wp:posOffset>29845</wp:posOffset>
            </wp:positionV>
            <wp:extent cx="806450" cy="1080770"/>
            <wp:effectExtent l="0" t="0" r="0" b="5080"/>
            <wp:wrapNone/>
            <wp:docPr id="12" name="Obrázek 12" descr="Nejkrásnější dětská 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jkrásnější dětská říkad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6450" cy="108077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Švejdová Vlasta – Nejkrásnější dětská říkadla (Glyf Media, 2015)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Kniha obsahuje výběr oblíbených lidových říkadel, která jsou doprovázena půvabnými texty Vlasty Švejdové. Jelikož je kniha určena zejména pro společné čtení dětí a jejich rodičů či prarodičů, nechybí u každé říkanky námět na hru, pohyby a zvuky, které s ní bývají obvykle spojovány.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Švejdová, Vlasta. </w:t>
      </w:r>
      <w:r w:rsidRPr="00404707">
        <w:rPr>
          <w:rFonts w:ascii="Times New Roman" w:hAnsi="Times New Roman" w:cs="Times New Roman"/>
          <w:b/>
          <w:i/>
          <w:iCs/>
          <w:sz w:val="24"/>
          <w:szCs w:val="24"/>
        </w:rPr>
        <w:t>Nejkrásnější dětská říkadla</w:t>
      </w:r>
      <w:r w:rsidRPr="00404707">
        <w:rPr>
          <w:rFonts w:ascii="Times New Roman" w:hAnsi="Times New Roman" w:cs="Times New Roman"/>
          <w:b/>
          <w:sz w:val="24"/>
          <w:szCs w:val="24"/>
        </w:rPr>
        <w:t>. Druhé, upravené vydání. Brno: Glyf Media, 2015. 18 nečíslovaných stran. ISBN 978-80-87061-78-7.</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6176" behindDoc="1" locked="0" layoutInCell="1" allowOverlap="1">
            <wp:simplePos x="0" y="0"/>
            <wp:positionH relativeFrom="column">
              <wp:posOffset>-74930</wp:posOffset>
            </wp:positionH>
            <wp:positionV relativeFrom="paragraph">
              <wp:posOffset>28575</wp:posOffset>
            </wp:positionV>
            <wp:extent cx="828040" cy="1104900"/>
            <wp:effectExtent l="0" t="0" r="0" b="0"/>
            <wp:wrapNone/>
            <wp:docPr id="11" name="Obrázek 11" descr="Cvičení s říkankou pro malé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vičení s říkankou pro malé dě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040" cy="110490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Védová Helena – Cvičení s říkankou pro malé děti (Edika, 2012)</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Oblíbené říkanky, milé barevné obrázky a spouta pohybu představuje kombinaci, kterou mají děti rády a přitom ji ocení i jejich rodiče. Je to další možnost jak procvičit řečové i pohybové dovednosti, protrénovat paměť, upevnit vazbu s dítětem, dodat mu sebevědomí, tolik potřebné k psychické pohodě a rozvoji jeho osobnosti. A to vše zábavnou formou. V knížce také najdete mimo jiné i tipy na procvičení jemné motoriky či cvičení proti plochým nohám. Nápady jsou využitelné i pro dětské kolektivy.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Vévodová, Helena. </w:t>
      </w:r>
      <w:r w:rsidRPr="00404707">
        <w:rPr>
          <w:rFonts w:ascii="Times New Roman" w:hAnsi="Times New Roman" w:cs="Times New Roman"/>
          <w:b/>
          <w:i/>
          <w:iCs/>
          <w:sz w:val="24"/>
          <w:szCs w:val="24"/>
        </w:rPr>
        <w:t>Cvičení s říkankou pro malé děti</w:t>
      </w:r>
      <w:r w:rsidRPr="00404707">
        <w:rPr>
          <w:rFonts w:ascii="Times New Roman" w:hAnsi="Times New Roman" w:cs="Times New Roman"/>
          <w:b/>
          <w:sz w:val="24"/>
          <w:szCs w:val="24"/>
        </w:rPr>
        <w:t>. 1. vyd. Brno: Edika, 2012. 95 s. ISBN 978-80-266-0042-8.</w:t>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7200" behindDoc="1" locked="0" layoutInCell="1" allowOverlap="1">
            <wp:simplePos x="0" y="0"/>
            <wp:positionH relativeFrom="column">
              <wp:posOffset>-179070</wp:posOffset>
            </wp:positionH>
            <wp:positionV relativeFrom="paragraph">
              <wp:posOffset>20955</wp:posOffset>
            </wp:positionV>
            <wp:extent cx="1051560" cy="1059180"/>
            <wp:effectExtent l="0" t="0" r="0" b="7620"/>
            <wp:wrapNone/>
            <wp:docPr id="10" name="Obrázek 10" descr="Uspávanka pro medví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pávanka pro medvíd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1560" cy="105918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Žáček Jiří – Uspávanka pro medvídka (Společnost pro odbornou literaturu – Barrister &amp; Principal, 2009)</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sz w:val="24"/>
          <w:szCs w:val="24"/>
        </w:rPr>
        <w:t>Roztomilá básnická knížka pro malé děti na usnutí od předního českého básníka a přední české ilustrátorky.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Žáček, Jiří. </w:t>
      </w:r>
      <w:r w:rsidRPr="00404707">
        <w:rPr>
          <w:rFonts w:ascii="Times New Roman" w:hAnsi="Times New Roman" w:cs="Times New Roman"/>
          <w:b/>
          <w:i/>
          <w:iCs/>
          <w:sz w:val="24"/>
          <w:szCs w:val="24"/>
        </w:rPr>
        <w:t>Uspávanka pro medvídka</w:t>
      </w:r>
      <w:r w:rsidRPr="00404707">
        <w:rPr>
          <w:rFonts w:ascii="Times New Roman" w:hAnsi="Times New Roman" w:cs="Times New Roman"/>
          <w:b/>
          <w:sz w:val="24"/>
          <w:szCs w:val="24"/>
        </w:rPr>
        <w:t>. Vyd. 1. Brno: Společnost pro odbornou literaturu - Barrister &amp; Principal, 2009. [14] s. ISBN 978-80-87029-54-1.</w:t>
      </w:r>
    </w:p>
    <w:p w:rsidR="007701B7" w:rsidRPr="00404707" w:rsidRDefault="007701B7" w:rsidP="002852D6">
      <w:pPr>
        <w:spacing w:after="120" w:line="360" w:lineRule="auto"/>
        <w:ind w:left="1985"/>
        <w:jc w:val="both"/>
        <w:rPr>
          <w:rFonts w:ascii="Times New Roman" w:hAnsi="Times New Roman" w:cs="Times New Roman"/>
          <w:b/>
          <w:sz w:val="24"/>
          <w:szCs w:val="24"/>
        </w:rPr>
      </w:pPr>
    </w:p>
    <w:p w:rsidR="00BB6F3A" w:rsidRPr="00404707" w:rsidRDefault="00BB6F3A" w:rsidP="002852D6">
      <w:pPr>
        <w:spacing w:after="120" w:line="360" w:lineRule="auto"/>
        <w:ind w:left="1985"/>
        <w:jc w:val="both"/>
        <w:rPr>
          <w:rFonts w:ascii="Times New Roman" w:hAnsi="Times New Roman" w:cs="Times New Roman"/>
          <w:b/>
          <w:sz w:val="32"/>
          <w:szCs w:val="24"/>
        </w:rPr>
      </w:pPr>
      <w:r w:rsidRPr="00404707">
        <w:rPr>
          <w:rFonts w:ascii="Times New Roman" w:hAnsi="Times New Roman" w:cs="Times New Roman"/>
          <w:b/>
          <w:sz w:val="32"/>
          <w:szCs w:val="24"/>
        </w:rPr>
        <w:t>Knihy beletrie:</w:t>
      </w:r>
    </w:p>
    <w:p w:rsidR="00677ADE" w:rsidRPr="00404707" w:rsidRDefault="002D2A54"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caps/>
          <w:noProof/>
          <w:sz w:val="24"/>
          <w:szCs w:val="24"/>
          <w:lang w:eastAsia="cs-CZ"/>
        </w:rPr>
        <w:drawing>
          <wp:anchor distT="0" distB="0" distL="114300" distR="114300" simplePos="0" relativeHeight="251687936" behindDoc="1" locked="0" layoutInCell="1" allowOverlap="1" wp14:anchorId="0DB3F223" wp14:editId="4B5CD90B">
            <wp:simplePos x="0" y="0"/>
            <wp:positionH relativeFrom="column">
              <wp:posOffset>-385445</wp:posOffset>
            </wp:positionH>
            <wp:positionV relativeFrom="paragraph">
              <wp:posOffset>27940</wp:posOffset>
            </wp:positionV>
            <wp:extent cx="1530985" cy="1530985"/>
            <wp:effectExtent l="0" t="0" r="0" b="0"/>
            <wp:wrapNone/>
            <wp:docPr id="4" name="Obrázek 4" descr="C:\Users\DK\AppData\Local\Microsoft\Windows\INetCache\Content.Word\Kamil neumí lí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K\AppData\Local\Microsoft\Windows\INetCache\Content.Word\Kamil neumí líta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Berne Jennifer – Kamil neumí lítat (Albatros, 2011)</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Špaček Kamil neuměl lítat. Neměl čas učit se na hodinách létání ladné výkruty s ostatními špačky. Zobák měl ponořený v knihách. Proto mu bratranci a sestřenice říkali Kamil-knihy svačil nebo zoban křupan a knihomol. Co se proto Kamil natrápil! A pak nastal slavný den společného odletu. Co si jen Kamil počne?</w:t>
      </w:r>
    </w:p>
    <w:p w:rsidR="00C73F5F" w:rsidRDefault="0094435E"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Berne</w:t>
      </w:r>
      <w:r w:rsidRPr="00404707">
        <w:rPr>
          <w:rFonts w:ascii="Times New Roman" w:hAnsi="Times New Roman" w:cs="Times New Roman"/>
          <w:b/>
          <w:color w:val="000000" w:themeColor="text1"/>
          <w:sz w:val="24"/>
          <w:szCs w:val="24"/>
        </w:rPr>
        <w:t xml:space="preserve">, Jennifer. </w:t>
      </w:r>
      <w:r w:rsidRPr="00404707">
        <w:rPr>
          <w:rFonts w:ascii="Times New Roman" w:hAnsi="Times New Roman" w:cs="Times New Roman"/>
          <w:b/>
          <w:i/>
          <w:iCs/>
          <w:color w:val="000000" w:themeColor="text1"/>
          <w:sz w:val="24"/>
          <w:szCs w:val="24"/>
        </w:rPr>
        <w:t>Kamil neumí lítat: pohádka o špačkovi knihomolovi</w:t>
      </w:r>
      <w:r w:rsidRPr="00404707">
        <w:rPr>
          <w:rFonts w:ascii="Times New Roman" w:hAnsi="Times New Roman" w:cs="Times New Roman"/>
          <w:b/>
          <w:color w:val="000000" w:themeColor="text1"/>
          <w:sz w:val="24"/>
          <w:szCs w:val="24"/>
        </w:rPr>
        <w:t>. 1. vyd. V Praze: Albatros, 2011. [30] s. ISBN 978-80-00-02852-1.</w:t>
      </w:r>
    </w:p>
    <w:p w:rsidR="00716EA6" w:rsidRPr="00716EA6" w:rsidRDefault="00716EA6"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4B5E09"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caps/>
          <w:noProof/>
          <w:sz w:val="24"/>
          <w:szCs w:val="24"/>
          <w:lang w:eastAsia="cs-CZ"/>
        </w:rPr>
        <w:drawing>
          <wp:anchor distT="0" distB="0" distL="114300" distR="114300" simplePos="0" relativeHeight="251689984" behindDoc="1" locked="0" layoutInCell="1" allowOverlap="1" wp14:anchorId="45B3F485" wp14:editId="23B85BF9">
            <wp:simplePos x="0" y="0"/>
            <wp:positionH relativeFrom="column">
              <wp:posOffset>-391957</wp:posOffset>
            </wp:positionH>
            <wp:positionV relativeFrom="paragraph">
              <wp:posOffset>15875</wp:posOffset>
            </wp:positionV>
            <wp:extent cx="1307465" cy="1873250"/>
            <wp:effectExtent l="0" t="0" r="6985" b="0"/>
            <wp:wrapNone/>
            <wp:docPr id="6" name="Obrázek 6" descr="C:\Users\DK\AppData\Local\Microsoft\Windows\INetCache\Content.Word\Tafík a cesta na konec svě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K\AppData\Local\Microsoft\Windows\INetCache\Content.Word\Tafík a cesta na konec svět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746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Boehme Julia – Tafík a cesta na konec světa (Grada, 2015)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Tafík je malý surikatí kluk, který má veliký sen - chtěl by se dozvědět, co se nachází za vzdáleným tajuplným pahorkem. Opravdu je tam pouhé Nic, jak tvrdí dědeček? Tafík to chce za každou cenu zjistit, a tak se potají vydá na dlouhou cestu. Nejen že na ní musí překonat všelijaká nebezpečí, ale navíc při svém putování potká opravdu dobrého kamaráda...</w:t>
      </w:r>
    </w:p>
    <w:p w:rsidR="00C4698A" w:rsidRDefault="00C4698A" w:rsidP="002852D6">
      <w:pPr>
        <w:spacing w:after="120" w:line="360" w:lineRule="auto"/>
        <w:ind w:left="1985"/>
        <w:jc w:val="both"/>
        <w:rPr>
          <w:rFonts w:ascii="Times New Roman" w:hAnsi="Times New Roman" w:cs="Times New Roman"/>
          <w:b/>
          <w:caps/>
          <w:noProof/>
          <w:sz w:val="24"/>
          <w:szCs w:val="24"/>
          <w:lang w:eastAsia="cs-CZ"/>
        </w:rPr>
      </w:pPr>
      <w:r w:rsidRPr="00404707">
        <w:rPr>
          <w:rFonts w:ascii="Times New Roman" w:hAnsi="Times New Roman" w:cs="Times New Roman"/>
          <w:b/>
          <w:caps/>
          <w:color w:val="000000" w:themeColor="text1"/>
          <w:sz w:val="24"/>
          <w:szCs w:val="24"/>
        </w:rPr>
        <w:t>Boehme</w:t>
      </w:r>
      <w:r w:rsidRPr="00404707">
        <w:rPr>
          <w:rFonts w:ascii="Times New Roman" w:hAnsi="Times New Roman" w:cs="Times New Roman"/>
          <w:b/>
          <w:color w:val="000000" w:themeColor="text1"/>
          <w:sz w:val="24"/>
          <w:szCs w:val="24"/>
        </w:rPr>
        <w:t xml:space="preserve">, Julia. </w:t>
      </w:r>
      <w:r w:rsidRPr="00404707">
        <w:rPr>
          <w:rFonts w:ascii="Times New Roman" w:hAnsi="Times New Roman" w:cs="Times New Roman"/>
          <w:b/>
          <w:i/>
          <w:iCs/>
          <w:color w:val="000000" w:themeColor="text1"/>
          <w:sz w:val="24"/>
          <w:szCs w:val="24"/>
        </w:rPr>
        <w:t>Tafík a cesta na konec světa</w:t>
      </w:r>
      <w:r w:rsidRPr="00404707">
        <w:rPr>
          <w:rFonts w:ascii="Times New Roman" w:hAnsi="Times New Roman" w:cs="Times New Roman"/>
          <w:b/>
          <w:color w:val="000000" w:themeColor="text1"/>
          <w:sz w:val="24"/>
          <w:szCs w:val="24"/>
        </w:rPr>
        <w:t>. 1. vyd. Praha: Grada, 2014. 74 s. ISBN 978-80-247-5381-2.</w:t>
      </w:r>
      <w:r w:rsidR="004B5E09" w:rsidRPr="004B5E09">
        <w:rPr>
          <w:rFonts w:ascii="Times New Roman" w:hAnsi="Times New Roman" w:cs="Times New Roman"/>
          <w:b/>
          <w:caps/>
          <w:noProof/>
          <w:sz w:val="24"/>
          <w:szCs w:val="24"/>
          <w:lang w:eastAsia="cs-CZ"/>
        </w:rPr>
        <w:t xml:space="preserve"> </w:t>
      </w:r>
    </w:p>
    <w:p w:rsidR="00EB4BEE" w:rsidRDefault="00EB4BEE" w:rsidP="002852D6">
      <w:pPr>
        <w:spacing w:after="120" w:line="360" w:lineRule="auto"/>
        <w:ind w:left="1985"/>
        <w:jc w:val="both"/>
        <w:rPr>
          <w:rFonts w:ascii="Times New Roman" w:hAnsi="Times New Roman" w:cs="Times New Roman"/>
          <w:b/>
          <w:caps/>
          <w:noProof/>
          <w:sz w:val="24"/>
          <w:szCs w:val="24"/>
          <w:lang w:eastAsia="cs-CZ"/>
        </w:rPr>
      </w:pPr>
    </w:p>
    <w:p w:rsidR="007701B7" w:rsidRDefault="007701B7" w:rsidP="002852D6">
      <w:pPr>
        <w:spacing w:after="120" w:line="360" w:lineRule="auto"/>
        <w:ind w:left="1985"/>
        <w:jc w:val="both"/>
        <w:rPr>
          <w:rFonts w:ascii="Times New Roman" w:hAnsi="Times New Roman" w:cs="Times New Roman"/>
          <w:b/>
          <w:noProof/>
          <w:sz w:val="24"/>
          <w:szCs w:val="24"/>
          <w:lang w:eastAsia="cs-CZ"/>
        </w:rPr>
      </w:pPr>
    </w:p>
    <w:p w:rsidR="00EB4BEE" w:rsidRDefault="00EB4BEE" w:rsidP="002852D6">
      <w:pPr>
        <w:spacing w:after="120" w:line="360" w:lineRule="auto"/>
        <w:ind w:left="1985"/>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drawing>
          <wp:anchor distT="0" distB="0" distL="114300" distR="114300" simplePos="0" relativeHeight="251807744" behindDoc="1" locked="0" layoutInCell="1" allowOverlap="1" wp14:anchorId="4C404219" wp14:editId="58349D69">
            <wp:simplePos x="0" y="0"/>
            <wp:positionH relativeFrom="column">
              <wp:posOffset>-389255</wp:posOffset>
            </wp:positionH>
            <wp:positionV relativeFrom="paragraph">
              <wp:posOffset>113827</wp:posOffset>
            </wp:positionV>
            <wp:extent cx="1307465" cy="1710690"/>
            <wp:effectExtent l="0" t="0" r="6985" b="381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br si hledá hnízd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7465" cy="1710690"/>
                    </a:xfrm>
                    <a:prstGeom prst="rect">
                      <a:avLst/>
                    </a:prstGeom>
                  </pic:spPr>
                </pic:pic>
              </a:graphicData>
            </a:graphic>
            <wp14:sizeRelH relativeFrom="margin">
              <wp14:pctWidth>0</wp14:pctWidth>
            </wp14:sizeRelH>
            <wp14:sizeRelV relativeFrom="margin">
              <wp14:pctHeight>0</wp14:pctHeight>
            </wp14:sizeRelV>
          </wp:anchor>
        </w:drawing>
      </w:r>
      <w:r w:rsidRPr="00EB4BEE">
        <w:rPr>
          <w:rFonts w:ascii="Times New Roman" w:hAnsi="Times New Roman" w:cs="Times New Roman"/>
          <w:b/>
          <w:noProof/>
          <w:sz w:val="24"/>
          <w:szCs w:val="24"/>
          <w:lang w:eastAsia="cs-CZ"/>
        </w:rPr>
        <w:t>B</w:t>
      </w:r>
      <w:r>
        <w:rPr>
          <w:rFonts w:ascii="Times New Roman" w:hAnsi="Times New Roman" w:cs="Times New Roman"/>
          <w:b/>
          <w:noProof/>
          <w:sz w:val="24"/>
          <w:szCs w:val="24"/>
          <w:lang w:eastAsia="cs-CZ"/>
        </w:rPr>
        <w:t>ula Oksana – Zubr si hledá hnízdo (Host, 2017)</w:t>
      </w:r>
    </w:p>
    <w:p w:rsidR="00EB4BEE" w:rsidRPr="00EB4BEE" w:rsidRDefault="00EB4BEE" w:rsidP="002852D6">
      <w:pPr>
        <w:spacing w:after="120" w:line="360" w:lineRule="auto"/>
        <w:ind w:left="1985"/>
        <w:jc w:val="both"/>
        <w:rPr>
          <w:rFonts w:ascii="Times New Roman" w:hAnsi="Times New Roman" w:cs="Times New Roman"/>
          <w:noProof/>
          <w:sz w:val="24"/>
          <w:szCs w:val="24"/>
          <w:lang w:eastAsia="cs-CZ"/>
        </w:rPr>
      </w:pPr>
      <w:r w:rsidRPr="00EB4BEE">
        <w:rPr>
          <w:rFonts w:ascii="Times New Roman" w:hAnsi="Times New Roman" w:cs="Times New Roman"/>
          <w:noProof/>
          <w:sz w:val="24"/>
          <w:szCs w:val="24"/>
          <w:lang w:eastAsia="cs-CZ"/>
        </w:rPr>
        <w:lastRenderedPageBreak/>
        <w:t>Některá zvířátka v zimě spí. Jednoduše celou tu nelehkou dobu, kdy všechno pokryje sníh, zaspí. Ó, to by byla krása, zasní se zubr. A vydá se k tukoňům, kouzelným lesním bytostem, které pomáhají zvířátkům uložit se k zimnímu spánku. Podaří se zubrovi přesvědčit tukoně, že i on by rád celou zimu prospal a probudil se až s prvními paprsky jarního slunce? Půvabná obrázková knížka pro nejmenší čtenáře okouzlí jedinečným výtvarným stylem a nezaměnitelnou atmosférou. Tráva na křehkých, jemných akvarelech s dokonale vyváženou barevnou paletou je tak hebká, že máte chuť si do ní lehnout. A vločky lehounké jako peříčka, jejichž dotek doslova cítíte na tváři.</w:t>
      </w:r>
    </w:p>
    <w:p w:rsidR="00EB4BEE" w:rsidRPr="00EB4BEE" w:rsidRDefault="00EB4BEE" w:rsidP="002852D6">
      <w:pPr>
        <w:spacing w:after="120" w:line="360" w:lineRule="auto"/>
        <w:ind w:left="1985"/>
        <w:jc w:val="both"/>
        <w:rPr>
          <w:rFonts w:ascii="Times New Roman" w:hAnsi="Times New Roman" w:cs="Times New Roman"/>
          <w:b/>
          <w:noProof/>
          <w:sz w:val="24"/>
          <w:szCs w:val="24"/>
          <w:lang w:eastAsia="cs-CZ"/>
        </w:rPr>
      </w:pPr>
      <w:r w:rsidRPr="00EB4BEE">
        <w:rPr>
          <w:rFonts w:ascii="Times New Roman" w:hAnsi="Times New Roman" w:cs="Times New Roman"/>
          <w:b/>
          <w:noProof/>
          <w:sz w:val="24"/>
          <w:szCs w:val="24"/>
          <w:lang w:eastAsia="cs-CZ"/>
        </w:rPr>
        <w:t>BULA, Oksana. </w:t>
      </w:r>
      <w:r w:rsidRPr="00EB4BEE">
        <w:rPr>
          <w:rFonts w:ascii="Times New Roman" w:hAnsi="Times New Roman" w:cs="Times New Roman"/>
          <w:b/>
          <w:i/>
          <w:iCs/>
          <w:noProof/>
          <w:sz w:val="24"/>
          <w:szCs w:val="24"/>
          <w:lang w:eastAsia="cs-CZ"/>
        </w:rPr>
        <w:t>Zubr si hledá hnízdo</w:t>
      </w:r>
      <w:r w:rsidRPr="00EB4BEE">
        <w:rPr>
          <w:rFonts w:ascii="Times New Roman" w:hAnsi="Times New Roman" w:cs="Times New Roman"/>
          <w:b/>
          <w:noProof/>
          <w:sz w:val="24"/>
          <w:szCs w:val="24"/>
          <w:lang w:eastAsia="cs-CZ"/>
        </w:rPr>
        <w:t>. Překlad Rita Kindlerová. První vydání. Brno: Host, 2017. 39 nečíslovaných stran. ISBN 978-80-7577-105-6.</w:t>
      </w:r>
    </w:p>
    <w:p w:rsidR="00EB4BEE" w:rsidRDefault="00EB4BEE" w:rsidP="002852D6">
      <w:pPr>
        <w:spacing w:after="120" w:line="360" w:lineRule="auto"/>
        <w:ind w:left="1985"/>
        <w:jc w:val="both"/>
        <w:rPr>
          <w:rFonts w:ascii="Times New Roman" w:hAnsi="Times New Roman" w:cs="Times New Roman"/>
          <w:b/>
          <w:caps/>
          <w:noProof/>
          <w:sz w:val="24"/>
          <w:szCs w:val="24"/>
          <w:lang w:eastAsia="cs-CZ"/>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2032" behindDoc="1" locked="0" layoutInCell="1" allowOverlap="1">
            <wp:simplePos x="0" y="0"/>
            <wp:positionH relativeFrom="column">
              <wp:posOffset>-353060</wp:posOffset>
            </wp:positionH>
            <wp:positionV relativeFrom="paragraph">
              <wp:posOffset>15240</wp:posOffset>
            </wp:positionV>
            <wp:extent cx="1336040" cy="1889760"/>
            <wp:effectExtent l="0" t="0" r="0" b="0"/>
            <wp:wrapNone/>
            <wp:docPr id="30" name="obrázek 22" descr="Skříp, škráb, píp a žbluň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říp, škráb, píp a žbluň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6040" cy="18897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Crowther Kitty – Skříp, škráb, píp a žbluňk (Baobab, 2012)</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Žabáček Jeroným se bojí usínat sám. Připadá si opuštěný a ztracený a ke všemu ve svém pokoji stále slyší podivné zvuky... Něžný příběh o dětském strachu a osamělosti.</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Crowther</w:t>
      </w:r>
      <w:r w:rsidRPr="00404707">
        <w:rPr>
          <w:rFonts w:ascii="Times New Roman" w:hAnsi="Times New Roman" w:cs="Times New Roman"/>
          <w:b/>
          <w:color w:val="000000" w:themeColor="text1"/>
          <w:sz w:val="24"/>
          <w:szCs w:val="24"/>
        </w:rPr>
        <w:t xml:space="preserve">, Kitty. </w:t>
      </w:r>
      <w:r w:rsidRPr="00404707">
        <w:rPr>
          <w:rFonts w:ascii="Times New Roman" w:hAnsi="Times New Roman" w:cs="Times New Roman"/>
          <w:b/>
          <w:i/>
          <w:iCs/>
          <w:color w:val="000000" w:themeColor="text1"/>
          <w:sz w:val="24"/>
          <w:szCs w:val="24"/>
        </w:rPr>
        <w:t>Skříp, škráb, píp a žbluňk</w:t>
      </w:r>
      <w:r w:rsidRPr="00404707">
        <w:rPr>
          <w:rFonts w:ascii="Times New Roman" w:hAnsi="Times New Roman" w:cs="Times New Roman"/>
          <w:b/>
          <w:color w:val="000000" w:themeColor="text1"/>
          <w:sz w:val="24"/>
          <w:szCs w:val="24"/>
        </w:rPr>
        <w:t>. 1. vyd. Praha: Baobab, 2012. 36 s. ISBN 978-80-87060-66-7.</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647175"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94080" behindDoc="1" locked="0" layoutInCell="1" allowOverlap="1" wp14:anchorId="06411B84" wp14:editId="0AC954C6">
            <wp:simplePos x="0" y="0"/>
            <wp:positionH relativeFrom="column">
              <wp:posOffset>-400050</wp:posOffset>
            </wp:positionH>
            <wp:positionV relativeFrom="paragraph">
              <wp:posOffset>43180</wp:posOffset>
            </wp:positionV>
            <wp:extent cx="1544320" cy="1558290"/>
            <wp:effectExtent l="0" t="0" r="0" b="3810"/>
            <wp:wrapNone/>
            <wp:docPr id="3" name="Obrázek 3" descr="C:\Users\DK\AppData\Local\Microsoft\Windows\INetCache\Content.Word\O mráčk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K\AppData\Local\Microsoft\Windows\INetCache\Content.Word\O mráčkov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432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Čech Pavel – O mráčkovi (Petrkov,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Dětská knížka pro začínající čtenáře plná krásných ilustrací autora. Výprava do dětského světa her, snů a představ, kam v této překrásně ilustrované knize společně s klukem z příběhu snadno </w:t>
      </w:r>
      <w:r w:rsidR="00647175">
        <w:rPr>
          <w:rFonts w:ascii="Times New Roman" w:hAnsi="Times New Roman" w:cs="Times New Roman"/>
          <w:sz w:val="24"/>
          <w:szCs w:val="24"/>
        </w:rPr>
        <w:t>vklouzneme. Nejen </w:t>
      </w:r>
      <w:r w:rsidRPr="00404707">
        <w:rPr>
          <w:rFonts w:ascii="Times New Roman" w:hAnsi="Times New Roman" w:cs="Times New Roman"/>
          <w:sz w:val="24"/>
          <w:szCs w:val="24"/>
        </w:rPr>
        <w:t>nejmenším.</w:t>
      </w:r>
      <w:r w:rsidRPr="00404707">
        <w:rPr>
          <w:rFonts w:ascii="Times New Roman" w:hAnsi="Times New Roman" w:cs="Times New Roman"/>
          <w:sz w:val="24"/>
          <w:szCs w:val="24"/>
        </w:rPr>
        <w:br/>
        <w:t>Jednoho rána se kluk probudí a přemýšlí, s čím by si mohl hrát. Když se podívá z okna, rozhodne se, že se vypraví na vzdálený kopec, kam ho to už dlouho táhne. Bude pouštět draka. Nahoře na kopci uvidí, že mráčky na nebi stále někam plují a každý vypadá jinak.</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Čech</w:t>
      </w:r>
      <w:r w:rsidRPr="00404707">
        <w:rPr>
          <w:rFonts w:ascii="Times New Roman" w:hAnsi="Times New Roman" w:cs="Times New Roman"/>
          <w:b/>
          <w:color w:val="000000" w:themeColor="text1"/>
          <w:sz w:val="24"/>
          <w:szCs w:val="24"/>
        </w:rPr>
        <w:t xml:space="preserve">, Pavel. </w:t>
      </w:r>
      <w:r w:rsidRPr="00404707">
        <w:rPr>
          <w:rFonts w:ascii="Times New Roman" w:hAnsi="Times New Roman" w:cs="Times New Roman"/>
          <w:b/>
          <w:i/>
          <w:iCs/>
          <w:color w:val="000000" w:themeColor="text1"/>
          <w:sz w:val="24"/>
          <w:szCs w:val="24"/>
        </w:rPr>
        <w:t>O mráčkovi</w:t>
      </w:r>
      <w:r w:rsidRPr="00404707">
        <w:rPr>
          <w:rFonts w:ascii="Times New Roman" w:hAnsi="Times New Roman" w:cs="Times New Roman"/>
          <w:b/>
          <w:color w:val="000000" w:themeColor="text1"/>
          <w:sz w:val="24"/>
          <w:szCs w:val="24"/>
        </w:rPr>
        <w:t>. Vydání druhé. [Havlíčkův Brod]: Petrkov, 2016. 86 nečíslovaných stran. ISBN 978-80-87595-55-8.</w:t>
      </w:r>
      <w:r w:rsidR="00647175" w:rsidRPr="00647175">
        <w:rPr>
          <w:rFonts w:ascii="Times New Roman" w:hAnsi="Times New Roman" w:cs="Times New Roman"/>
          <w:noProof/>
          <w:sz w:val="24"/>
          <w:szCs w:val="24"/>
          <w:lang w:eastAsia="cs-CZ"/>
        </w:rPr>
        <w:t xml:space="preserve"> </w:t>
      </w:r>
    </w:p>
    <w:p w:rsidR="00EB4BEE" w:rsidRPr="00404707" w:rsidRDefault="00EB4BEE"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6128" behindDoc="1" locked="0" layoutInCell="1" allowOverlap="1">
            <wp:simplePos x="0" y="0"/>
            <wp:positionH relativeFrom="column">
              <wp:posOffset>-353060</wp:posOffset>
            </wp:positionH>
            <wp:positionV relativeFrom="paragraph">
              <wp:posOffset>32385</wp:posOffset>
            </wp:positionV>
            <wp:extent cx="1336040" cy="1725930"/>
            <wp:effectExtent l="0" t="0" r="0" b="7620"/>
            <wp:wrapNone/>
            <wp:docPr id="27" name="obrázek 25" descr="Co mi řekl t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 mi řekl tát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6040" cy="17259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Co mi řekl táta (Axióma, 2017)</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Adámek s tátou pozorují vlaštovky, které odlétají na druhý konec světa. „Mohl bych se dostat taky tak daleko, až budu velký?“ Ptá se Adámek. „Určitě, a možná i dál,“ říká táta. Ale co když padne noc, co když se zvedne velký vítr? Co když se ztratím nebo se budu cítit osamělý? Jedna za druhou poodhalují Adámkovy otázky obavy z neznámé cesty, které my dospělí říkáme život. Tatínek Adamův strach netlumí. Vysvětluje, svými slovy mu dodává odvahu a sebedůvěru, aby se nebál objevovat svět, aby hledal krásu všude a ve všem, aby svou „loďku řídil po svém a právě takovou rychlostí, jaká mu bude vyhovovat. Tatínkovy odpovědi uklidňují, osvobozují a především ujišťují chlapečka o tátově ničím neohrozitelné lásce.</w:t>
      </w:r>
    </w:p>
    <w:p w:rsidR="00EB4BEE"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Co mi řekl táta</w:t>
      </w:r>
      <w:r w:rsidRPr="00404707">
        <w:rPr>
          <w:rFonts w:ascii="Times New Roman" w:hAnsi="Times New Roman" w:cs="Times New Roman"/>
          <w:b/>
          <w:color w:val="000000" w:themeColor="text1"/>
          <w:sz w:val="24"/>
          <w:szCs w:val="24"/>
        </w:rPr>
        <w:t>. Překlad Ivana Kocmanová. Praha: Axióma, 2017. 36 nečíslovaných stran. ISBN 978-80-7292-367-0.</w:t>
      </w:r>
    </w:p>
    <w:p w:rsidR="00EB4BEE"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8176" behindDoc="1" locked="0" layoutInCell="1" allowOverlap="1">
            <wp:simplePos x="0" y="0"/>
            <wp:positionH relativeFrom="column">
              <wp:posOffset>-267970</wp:posOffset>
            </wp:positionH>
            <wp:positionV relativeFrom="paragraph">
              <wp:posOffset>29210</wp:posOffset>
            </wp:positionV>
            <wp:extent cx="1343025" cy="1725930"/>
            <wp:effectExtent l="0" t="0" r="9525" b="7620"/>
            <wp:wrapNone/>
            <wp:docPr id="28" name="obrázek 28" descr="Mám tě rád, sestři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ám tě rád, sestřičk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17259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Mám tě rád, sestřičko (Axióma,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„Jednoho dne mi rodiče prozradili, že budu mít sestřičku. I když si vůbec nevzpomínám, že bych si jim o ni někdy říkal, měl jsem radost,“ začíná své vyprávění Adámek, hrdina úspěšné knihy Mám tě ráda, která vyšla v loňském roce. Už trochu povyrostl a připravuje se na roli staršího sourozence, což představuje kromě těšení se i spoustu otázek a nejasností, kterým je třeba přijít na kloub. Sestřička roste, občas doma zabírá trochu víc místa, než se Adamovi líbí, ale stává se z ní nepostradatelná parťačka k vymýšlení zábavy. I přes všechny obavy a chvilkovou žárlivost se z Adama nakonec stává hrdý starší sourozenec: „To, co mám na sestřičce nejradši, je, že můžu být její velký brácha.“ V úvodu knihy jsou připravené řádky, do kterých mohou děti napsat svému sourozenci věnování.</w:t>
      </w:r>
    </w:p>
    <w:p w:rsidR="00C73F5F"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Mám tě rád, sestřičko</w:t>
      </w:r>
      <w:r w:rsidRPr="00404707">
        <w:rPr>
          <w:rFonts w:ascii="Times New Roman" w:hAnsi="Times New Roman" w:cs="Times New Roman"/>
          <w:b/>
          <w:color w:val="000000" w:themeColor="text1"/>
          <w:sz w:val="24"/>
          <w:szCs w:val="24"/>
        </w:rPr>
        <w:t>. Překlad Ivana Kocmanová. Praha: Axióma, 2016. 33 nečíslovaných stran. ISBN 978-80-7292-355-7.</w:t>
      </w:r>
    </w:p>
    <w:p w:rsidR="00EB4BEE" w:rsidRDefault="00EB4BEE" w:rsidP="002852D6">
      <w:pPr>
        <w:spacing w:after="120" w:line="360" w:lineRule="auto"/>
        <w:ind w:left="1985"/>
        <w:jc w:val="both"/>
        <w:rPr>
          <w:rFonts w:ascii="Times New Roman" w:hAnsi="Times New Roman" w:cs="Times New Roman"/>
          <w:b/>
          <w:color w:val="000000" w:themeColor="text1"/>
          <w:sz w:val="24"/>
          <w:szCs w:val="24"/>
        </w:rPr>
      </w:pPr>
    </w:p>
    <w:p w:rsidR="00F7791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0224" behindDoc="1" locked="0" layoutInCell="1" allowOverlap="0">
            <wp:simplePos x="0" y="0"/>
            <wp:positionH relativeFrom="column">
              <wp:posOffset>-267970</wp:posOffset>
            </wp:positionH>
            <wp:positionV relativeFrom="paragraph">
              <wp:posOffset>68580</wp:posOffset>
            </wp:positionV>
            <wp:extent cx="1343025" cy="1722120"/>
            <wp:effectExtent l="0" t="0" r="9525" b="0"/>
            <wp:wrapNone/>
            <wp:docPr id="29" name="obrázek 29" descr="Mám tě rá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ám tě rád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7221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Mám tě ráda (Axióma.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Tato půvabná knížka je něžnou mozaikou každodenních okamžiků, které spolu sdílí maminka a její dítě a všechny tyto chvíle jsou příležitostí k vyjádření lásky. Humorně i poeticky, ale vždy s přirozenou lehkostí a fantazií si Astrid Desbordes pohrává na každé dvoustraně s protikladnými situacemi, jejichž poselství je jednoduché a jasné: mateřská láska je trvalá a bezpodmínečná. Ilustrace Pauline Martin jsou jemné jak v konturách, tak v barvách, přesto s naléhavostí podtrhují toto úžasné vyznání lásky. V úvodu knihy jsou připravené řádky, do kterých může maminka napsat svému dítěti věnování.</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Mám tě ráda</w:t>
      </w:r>
      <w:r w:rsidRPr="00404707">
        <w:rPr>
          <w:rFonts w:ascii="Times New Roman" w:hAnsi="Times New Roman" w:cs="Times New Roman"/>
          <w:b/>
          <w:color w:val="000000" w:themeColor="text1"/>
          <w:sz w:val="24"/>
          <w:szCs w:val="24"/>
        </w:rPr>
        <w:t>. Překlad Ivana Kocmanová. Praha: Axióma, 2016. 38 nečíslovaných stran. ISBN 978-80-7292-329-8.</w:t>
      </w:r>
    </w:p>
    <w:p w:rsidR="00D44F56" w:rsidRDefault="00D44F56" w:rsidP="002852D6">
      <w:pPr>
        <w:spacing w:after="120" w:line="360" w:lineRule="auto"/>
        <w:ind w:left="1985"/>
        <w:jc w:val="both"/>
        <w:rPr>
          <w:rFonts w:ascii="Times New Roman" w:hAnsi="Times New Roman" w:cs="Times New Roman"/>
          <w:b/>
          <w:sz w:val="24"/>
          <w:szCs w:val="24"/>
        </w:rPr>
      </w:pPr>
    </w:p>
    <w:p w:rsidR="00677ADE" w:rsidRPr="00404707" w:rsidRDefault="00F32E73"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701248" behindDoc="1" locked="0" layoutInCell="1" allowOverlap="1" wp14:anchorId="47CDE87D" wp14:editId="415CE292">
            <wp:simplePos x="0" y="0"/>
            <wp:positionH relativeFrom="column">
              <wp:posOffset>-272223</wp:posOffset>
            </wp:positionH>
            <wp:positionV relativeFrom="paragraph">
              <wp:posOffset>42235</wp:posOffset>
            </wp:positionV>
            <wp:extent cx="1357630" cy="1748790"/>
            <wp:effectExtent l="0" t="0" r="0" b="3810"/>
            <wp:wrapNone/>
            <wp:docPr id="7" name="Obrázek 7" descr="C:\Users\DK\AppData\Local\Microsoft\Windows\INetCache\Content.Word\Gruff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K\AppData\Local\Microsoft\Windows\INetCache\Content.Word\Gruffa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763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Donaldson Julia – Gruffalo (Svojtka &amp; Co., 2014)</w:t>
      </w:r>
    </w:p>
    <w:p w:rsidR="00F7791A" w:rsidRPr="00404707" w:rsidRDefault="00F7791A" w:rsidP="002852D6">
      <w:pPr>
        <w:spacing w:after="120" w:line="360" w:lineRule="auto"/>
        <w:ind w:left="1985"/>
        <w:jc w:val="both"/>
        <w:rPr>
          <w:rStyle w:val="endtext"/>
          <w:rFonts w:ascii="Times New Roman" w:hAnsi="Times New Roman" w:cs="Times New Roman"/>
          <w:sz w:val="24"/>
          <w:szCs w:val="24"/>
        </w:rPr>
      </w:pPr>
      <w:r w:rsidRPr="00404707">
        <w:rPr>
          <w:rStyle w:val="starttext"/>
          <w:rFonts w:ascii="Times New Roman" w:hAnsi="Times New Roman" w:cs="Times New Roman"/>
          <w:sz w:val="24"/>
          <w:szCs w:val="24"/>
        </w:rPr>
        <w:t>Knížky z této řady se díky svým originálním příběhům a ilustracím, staly jedněmi z nejčtenějších obrázkových knih na světě. Rádi bychom je přiblížili i vám. Jsou určené především "pro první čtení" a čtenáře, kteří si znalost čtení procvičují. Vstupte tedy s námi do černého lesa, odhalte kdo tam žije a pro</w:t>
      </w:r>
      <w:r w:rsidRPr="00404707">
        <w:rPr>
          <w:rStyle w:val="endtext"/>
          <w:rFonts w:ascii="Times New Roman" w:hAnsi="Times New Roman" w:cs="Times New Roman"/>
          <w:sz w:val="24"/>
          <w:szCs w:val="24"/>
        </w:rPr>
        <w:t>žijte neuvěřitelné.. Čtivě napsané, moderní, zábavné, vtipné, místy i trochu strašidelné příběhy o příšeře Gruffalovi dětem ukážou, že i to nejhroznější monstrum nemusí být ve skutečnosti tak děsné.</w:t>
      </w:r>
    </w:p>
    <w:p w:rsidR="009E2061" w:rsidRPr="00D44F56" w:rsidRDefault="009E2061" w:rsidP="007701B7">
      <w:pPr>
        <w:spacing w:after="120" w:line="360" w:lineRule="auto"/>
        <w:ind w:left="1985"/>
        <w:jc w:val="both"/>
        <w:rPr>
          <w:rStyle w:val="endtext"/>
          <w:rFonts w:ascii="Times New Roman" w:eastAsia="Times New Roman" w:hAnsi="Times New Roman" w:cs="Times New Roman"/>
          <w:b/>
          <w:color w:val="000000" w:themeColor="text1"/>
          <w:sz w:val="24"/>
          <w:szCs w:val="24"/>
          <w:lang w:eastAsia="cs-CZ"/>
        </w:rPr>
      </w:pPr>
      <w:r w:rsidRPr="00404707">
        <w:rPr>
          <w:rFonts w:ascii="Times New Roman" w:eastAsia="Times New Roman" w:hAnsi="Times New Roman" w:cs="Times New Roman"/>
          <w:b/>
          <w:caps/>
          <w:color w:val="000000" w:themeColor="text1"/>
          <w:sz w:val="24"/>
          <w:szCs w:val="24"/>
          <w:lang w:eastAsia="cs-CZ"/>
        </w:rPr>
        <w:t>Donaldson</w:t>
      </w:r>
      <w:r w:rsidRPr="00404707">
        <w:rPr>
          <w:rFonts w:ascii="Times New Roman" w:eastAsia="Times New Roman" w:hAnsi="Times New Roman" w:cs="Times New Roman"/>
          <w:b/>
          <w:color w:val="000000" w:themeColor="text1"/>
          <w:sz w:val="24"/>
          <w:szCs w:val="24"/>
          <w:lang w:eastAsia="cs-CZ"/>
        </w:rPr>
        <w:t xml:space="preserve">, Julia. </w:t>
      </w:r>
      <w:r w:rsidRPr="00404707">
        <w:rPr>
          <w:rFonts w:ascii="Times New Roman" w:eastAsia="Times New Roman" w:hAnsi="Times New Roman" w:cs="Times New Roman"/>
          <w:b/>
          <w:i/>
          <w:iCs/>
          <w:color w:val="000000" w:themeColor="text1"/>
          <w:sz w:val="24"/>
          <w:szCs w:val="24"/>
          <w:lang w:eastAsia="cs-CZ"/>
        </w:rPr>
        <w:t>Gruffalo</w:t>
      </w:r>
      <w:r w:rsidRPr="00404707">
        <w:rPr>
          <w:rFonts w:ascii="Times New Roman" w:eastAsia="Times New Roman" w:hAnsi="Times New Roman" w:cs="Times New Roman"/>
          <w:b/>
          <w:color w:val="000000" w:themeColor="text1"/>
          <w:sz w:val="24"/>
          <w:szCs w:val="24"/>
          <w:lang w:eastAsia="cs-CZ"/>
        </w:rPr>
        <w:t>. 1. české vyd. Praha: Svojtka &amp; Co., 2014. [26] s. ISBN 978-80-256-1476-1.</w:t>
      </w:r>
    </w:p>
    <w:p w:rsidR="00EB4BEE" w:rsidRDefault="00EB4BEE" w:rsidP="002852D6">
      <w:pPr>
        <w:spacing w:after="120" w:line="360" w:lineRule="auto"/>
        <w:ind w:left="1985"/>
        <w:jc w:val="both"/>
        <w:rPr>
          <w:rFonts w:ascii="Times New Roman" w:hAnsi="Times New Roman" w:cs="Times New Roman"/>
          <w:b/>
          <w:sz w:val="24"/>
          <w:szCs w:val="24"/>
        </w:rPr>
      </w:pPr>
    </w:p>
    <w:p w:rsidR="007701B7" w:rsidRPr="0040470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03296" behindDoc="1" locked="0" layoutInCell="1" allowOverlap="1">
            <wp:simplePos x="0" y="0"/>
            <wp:positionH relativeFrom="column">
              <wp:posOffset>-262255</wp:posOffset>
            </wp:positionH>
            <wp:positionV relativeFrom="paragraph">
              <wp:posOffset>19685</wp:posOffset>
            </wp:positionV>
            <wp:extent cx="1363345" cy="1701800"/>
            <wp:effectExtent l="0" t="0" r="8255" b="0"/>
            <wp:wrapNone/>
            <wp:docPr id="33" name="obrázek 33" descr="Ptáček a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áček a le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3345" cy="1701800"/>
                    </a:xfrm>
                    <a:prstGeom prst="rect">
                      <a:avLst/>
                    </a:prstGeom>
                    <a:noFill/>
                  </pic:spPr>
                </pic:pic>
              </a:graphicData>
            </a:graphic>
            <wp14:sizeRelH relativeFrom="page">
              <wp14:pctWidth>0</wp14:pctWidth>
            </wp14:sizeRelH>
            <wp14:sizeRelV relativeFrom="page">
              <wp14:pctHeight>0</wp14:pctHeight>
            </wp14:sizeRelV>
          </wp:anchor>
        </w:drawing>
      </w:r>
      <w:r w:rsidR="00C7235B" w:rsidRPr="00404707">
        <w:rPr>
          <w:rFonts w:ascii="Times New Roman" w:hAnsi="Times New Roman" w:cs="Times New Roman"/>
          <w:b/>
          <w:sz w:val="24"/>
          <w:szCs w:val="24"/>
        </w:rPr>
        <w:t>Dubuc</w:t>
      </w:r>
      <w:r w:rsidR="00677ADE" w:rsidRPr="00404707">
        <w:rPr>
          <w:rFonts w:ascii="Times New Roman" w:hAnsi="Times New Roman" w:cs="Times New Roman"/>
          <w:b/>
          <w:sz w:val="24"/>
          <w:szCs w:val="24"/>
        </w:rPr>
        <w:t xml:space="preserve"> Marianne – Ptáček a lev (Labyrint/Raketa, 2015)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Jednoho podzimního dne nalezne lev na své zahradě zraněného ptáčka. Tak začíná příběh jejich přátelství. Jemná kresba mladé výtvarnice z kanadského Québecu a příběh odkazující svou poetikou k Malému princi je oslavou tichých a hřejivých okamžiků blízkosti, která je silnější než sníh a mráz.</w:t>
      </w:r>
    </w:p>
    <w:p w:rsidR="00AF6CBC" w:rsidRDefault="009E2061"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Dubuc</w:t>
      </w:r>
      <w:r w:rsidRPr="00404707">
        <w:rPr>
          <w:rFonts w:ascii="Times New Roman" w:hAnsi="Times New Roman" w:cs="Times New Roman"/>
          <w:b/>
          <w:color w:val="000000" w:themeColor="text1"/>
          <w:sz w:val="24"/>
          <w:szCs w:val="24"/>
        </w:rPr>
        <w:t xml:space="preserve">, Marianne. </w:t>
      </w:r>
      <w:r w:rsidRPr="00404707">
        <w:rPr>
          <w:rFonts w:ascii="Times New Roman" w:hAnsi="Times New Roman" w:cs="Times New Roman"/>
          <w:b/>
          <w:i/>
          <w:iCs/>
          <w:color w:val="000000" w:themeColor="text1"/>
          <w:sz w:val="24"/>
          <w:szCs w:val="24"/>
        </w:rPr>
        <w:t>Ptáček a lev</w:t>
      </w:r>
      <w:r w:rsidRPr="00404707">
        <w:rPr>
          <w:rFonts w:ascii="Times New Roman" w:hAnsi="Times New Roman" w:cs="Times New Roman"/>
          <w:b/>
          <w:color w:val="000000" w:themeColor="text1"/>
          <w:sz w:val="24"/>
          <w:szCs w:val="24"/>
        </w:rPr>
        <w:t>. Překlad Ondřej Kavalír. 1. české vydání. V Praze: Labyrint, 2015. 65 nečíslovaných stran. ISBN 978-80-86803-34-0.</w:t>
      </w:r>
    </w:p>
    <w:p w:rsidR="00EB4BEE" w:rsidRPr="00AF6CBC" w:rsidRDefault="00EB4BEE"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5344" behindDoc="1" locked="0" layoutInCell="1" allowOverlap="1">
            <wp:simplePos x="0" y="0"/>
            <wp:positionH relativeFrom="column">
              <wp:posOffset>-482600</wp:posOffset>
            </wp:positionH>
            <wp:positionV relativeFrom="paragraph">
              <wp:posOffset>26670</wp:posOffset>
            </wp:positionV>
            <wp:extent cx="1614170" cy="1174750"/>
            <wp:effectExtent l="0" t="0" r="5080" b="6350"/>
            <wp:wrapNone/>
            <wp:docPr id="34" name="obrázek 34" descr="Jak zvířata sp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k zvířata spí"/>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4170" cy="11747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Dvořák Jiří – Jak zvířata spí (Baobab, 2014)</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Atlas spících zvířat s ilustracemi Marie Štumpfové a texty Jiřího Dvořáka. Jak zvířata vypadají, co dělají, co potřebují, na co myslí v čase spánku a čerpání sil? Některé spí pořád a některé skoro vůbec, jedno spí pod vodou a jiné na jedné noze, jedno ve sněhu a jedno v horké poušti… Knížka navazuje na oblíbený „žánr“ zvířátkových leporel a obrací se k nejmenším čtenářům, vybízí rodiče a učitele k interaktivní hře a otevírá dětem prostor k přemýšlení: proč lidé a zvířata spí, co je to odpočinek, jak a kde žijí jednotlivá zvířata a k čemu jsou užitečná.</w:t>
      </w:r>
    </w:p>
    <w:p w:rsidR="00C73F5F" w:rsidRDefault="00AB1497"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Štumpfová</w:t>
      </w:r>
      <w:r w:rsidRPr="00404707">
        <w:rPr>
          <w:rFonts w:ascii="Times New Roman" w:hAnsi="Times New Roman" w:cs="Times New Roman"/>
          <w:b/>
          <w:color w:val="000000" w:themeColor="text1"/>
          <w:sz w:val="24"/>
          <w:szCs w:val="24"/>
        </w:rPr>
        <w:t xml:space="preserve">, Marie a </w:t>
      </w:r>
      <w:r w:rsidRPr="00404707">
        <w:rPr>
          <w:rFonts w:ascii="Times New Roman" w:hAnsi="Times New Roman" w:cs="Times New Roman"/>
          <w:b/>
          <w:caps/>
          <w:color w:val="000000" w:themeColor="text1"/>
          <w:sz w:val="24"/>
          <w:szCs w:val="24"/>
        </w:rPr>
        <w:t>Dvořák</w:t>
      </w:r>
      <w:r w:rsidRPr="00404707">
        <w:rPr>
          <w:rFonts w:ascii="Times New Roman" w:hAnsi="Times New Roman" w:cs="Times New Roman"/>
          <w:b/>
          <w:color w:val="000000" w:themeColor="text1"/>
          <w:sz w:val="24"/>
          <w:szCs w:val="24"/>
        </w:rPr>
        <w:t xml:space="preserve">, Jiří. </w:t>
      </w:r>
      <w:r w:rsidRPr="00404707">
        <w:rPr>
          <w:rFonts w:ascii="Times New Roman" w:hAnsi="Times New Roman" w:cs="Times New Roman"/>
          <w:b/>
          <w:i/>
          <w:iCs/>
          <w:color w:val="000000" w:themeColor="text1"/>
          <w:sz w:val="24"/>
          <w:szCs w:val="24"/>
        </w:rPr>
        <w:t>Jak zvířata spí</w:t>
      </w:r>
      <w:r w:rsidRPr="00404707">
        <w:rPr>
          <w:rFonts w:ascii="Times New Roman" w:hAnsi="Times New Roman" w:cs="Times New Roman"/>
          <w:b/>
          <w:color w:val="000000" w:themeColor="text1"/>
          <w:sz w:val="24"/>
          <w:szCs w:val="24"/>
        </w:rPr>
        <w:t>. Praha: Baobab, 2014. [32] s. ISBN 978-80-87060-87-2.</w:t>
      </w:r>
    </w:p>
    <w:p w:rsidR="00AF6CBC" w:rsidRPr="00AF6CBC" w:rsidRDefault="00AF6CBC"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7392" behindDoc="1" locked="0" layoutInCell="1" allowOverlap="1">
            <wp:simplePos x="0" y="0"/>
            <wp:positionH relativeFrom="column">
              <wp:posOffset>-482600</wp:posOffset>
            </wp:positionH>
            <wp:positionV relativeFrom="paragraph">
              <wp:posOffset>32385</wp:posOffset>
            </wp:positionV>
            <wp:extent cx="1374140" cy="1851660"/>
            <wp:effectExtent l="0" t="0" r="0" b="0"/>
            <wp:wrapNone/>
            <wp:docPr id="35" name="obrázek 35" descr="365 tučňá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65 tučňák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4140" cy="18516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Fromental Jean-Luc – 365 tučňáků (Baobab, 2017)</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Prvního ledna zazvoní pošťák a přinese balík. Je v něm tučňák a záhadný dopis: "Jsem číslo 1, až budu mít hlad, dejte mi najíst." A tak to jde den co den… Obrazová kniha výtvarnice Joëlle Jolivet a spisovatele Jeana-Luca Fromentala je nápaditým a navýsost vtipným vyprávěním o počítání, jedné rodině a 365 překvapeních. Co udělat, když vám po domě capkají nejdřív desítky a pak stovky nezvaných hostů s oranžovými nožkami a v černobílém fráčku, místo mluvení kvakají, neustále se zavírají do koupelny a ke všemu bývají dost nervózní, když mají hlad? Jak uspořádat a uživit 4 </w:t>
      </w:r>
      <w:r w:rsidRPr="00404707">
        <w:rPr>
          <w:rFonts w:ascii="Times New Roman" w:hAnsi="Times New Roman" w:cs="Times New Roman"/>
          <w:sz w:val="24"/>
          <w:szCs w:val="24"/>
        </w:rPr>
        <w:lastRenderedPageBreak/>
        <w:t>x 15, 12 x 12 nebo 6 x 6 x 6 tučňáků, když je jich každý den o jednoho víc? Po pár měsících mamince docházejí zásoby, sestra má chuť na tučňáčí paštiku a tatínkovi se z toho neustálého přepočítávání motá hlava… Kdo je záhadný odesílatel živých balíčků a proč je vlastně posílá? Neobyčejně legrační obrazový matematický příběh s ekologickou pointou. K použití pro celou rodinu!</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Fromental</w:t>
      </w:r>
      <w:r w:rsidRPr="00404707">
        <w:rPr>
          <w:rFonts w:ascii="Times New Roman" w:hAnsi="Times New Roman" w:cs="Times New Roman"/>
          <w:b/>
          <w:color w:val="000000" w:themeColor="text1"/>
          <w:sz w:val="24"/>
          <w:szCs w:val="24"/>
        </w:rPr>
        <w:t xml:space="preserve">, Jean-Luc a </w:t>
      </w:r>
      <w:r w:rsidRPr="00404707">
        <w:rPr>
          <w:rFonts w:ascii="Times New Roman" w:hAnsi="Times New Roman" w:cs="Times New Roman"/>
          <w:b/>
          <w:caps/>
          <w:color w:val="000000" w:themeColor="text1"/>
          <w:sz w:val="24"/>
          <w:szCs w:val="24"/>
        </w:rPr>
        <w:t>Jolivet</w:t>
      </w:r>
      <w:r w:rsidRPr="00404707">
        <w:rPr>
          <w:rFonts w:ascii="Times New Roman" w:hAnsi="Times New Roman" w:cs="Times New Roman"/>
          <w:b/>
          <w:color w:val="000000" w:themeColor="text1"/>
          <w:sz w:val="24"/>
          <w:szCs w:val="24"/>
        </w:rPr>
        <w:t xml:space="preserve">, Joëlle. </w:t>
      </w:r>
      <w:r w:rsidRPr="00404707">
        <w:rPr>
          <w:rFonts w:ascii="Times New Roman" w:hAnsi="Times New Roman" w:cs="Times New Roman"/>
          <w:b/>
          <w:i/>
          <w:iCs/>
          <w:color w:val="000000" w:themeColor="text1"/>
          <w:sz w:val="24"/>
          <w:szCs w:val="24"/>
        </w:rPr>
        <w:t>365 tučňáků</w:t>
      </w:r>
      <w:r w:rsidRPr="00404707">
        <w:rPr>
          <w:rFonts w:ascii="Times New Roman" w:hAnsi="Times New Roman" w:cs="Times New Roman"/>
          <w:b/>
          <w:color w:val="000000" w:themeColor="text1"/>
          <w:sz w:val="24"/>
          <w:szCs w:val="24"/>
        </w:rPr>
        <w:t>. Vydání první. Praha: Baobab, 2017. 44 nečíslovaných stran. ISBN 978-80-7515-055-4.</w:t>
      </w:r>
    </w:p>
    <w:p w:rsidR="00EB4BEE" w:rsidRPr="00302384"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9440" behindDoc="1" locked="0" layoutInCell="1" allowOverlap="1">
            <wp:simplePos x="0" y="0"/>
            <wp:positionH relativeFrom="column">
              <wp:posOffset>-449580</wp:posOffset>
            </wp:positionH>
            <wp:positionV relativeFrom="paragraph">
              <wp:posOffset>67945</wp:posOffset>
            </wp:positionV>
            <wp:extent cx="1240790" cy="1781810"/>
            <wp:effectExtent l="0" t="0" r="0" b="8890"/>
            <wp:wrapNone/>
            <wp:docPr id="36" name="obrázek 36" descr="Žádný strach, zají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Žádný strach, zajíčk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0790" cy="17818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Gemmel Stefan – Žádný strach, zajíčku (Thovt, 2005)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Hluboko v lesích žije drak Bodo. Ač vypadá jako příšera, Bodo rád pěstuje kytičky a zpívá písničky. Není to totiž obyčejný drak! Snad i proto se rozhodl pomoci vystrašenému zajíčkovi vyděsit to, čeho se bál... Copak to asi je?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Gemmel</w:t>
      </w:r>
      <w:r w:rsidRPr="00404707">
        <w:rPr>
          <w:rFonts w:ascii="Times New Roman" w:hAnsi="Times New Roman" w:cs="Times New Roman"/>
          <w:b/>
          <w:color w:val="000000" w:themeColor="text1"/>
          <w:sz w:val="24"/>
          <w:szCs w:val="24"/>
        </w:rPr>
        <w:t xml:space="preserve">, Stefan. </w:t>
      </w:r>
      <w:r w:rsidRPr="00404707">
        <w:rPr>
          <w:rFonts w:ascii="Times New Roman" w:hAnsi="Times New Roman" w:cs="Times New Roman"/>
          <w:b/>
          <w:i/>
          <w:iCs/>
          <w:color w:val="000000" w:themeColor="text1"/>
          <w:sz w:val="24"/>
          <w:szCs w:val="24"/>
        </w:rPr>
        <w:t>Žádný strach, zajíčku: [z originálu...přeložila Mirka Mutinská]</w:t>
      </w:r>
      <w:r w:rsidRPr="00404707">
        <w:rPr>
          <w:rFonts w:ascii="Times New Roman" w:hAnsi="Times New Roman" w:cs="Times New Roman"/>
          <w:b/>
          <w:color w:val="000000" w:themeColor="text1"/>
          <w:sz w:val="24"/>
          <w:szCs w:val="24"/>
        </w:rPr>
        <w:t>. Praha: Thovt, 2005. 1 sv. (nestr. ). ISBN 80-903653-3-7.</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1488" behindDoc="1" locked="0" layoutInCell="1" allowOverlap="1">
            <wp:simplePos x="0" y="0"/>
            <wp:positionH relativeFrom="column">
              <wp:posOffset>-445770</wp:posOffset>
            </wp:positionH>
            <wp:positionV relativeFrom="paragraph">
              <wp:posOffset>55245</wp:posOffset>
            </wp:positionV>
            <wp:extent cx="1236980" cy="1781810"/>
            <wp:effectExtent l="0" t="0" r="1270" b="8890"/>
            <wp:wrapNone/>
            <wp:docPr id="37" name="obrázek 37" descr="Jako 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ko 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6980" cy="17818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Gemmel Stefan </w:t>
      </w:r>
      <w:r w:rsidR="00F7791A" w:rsidRPr="00404707">
        <w:rPr>
          <w:rFonts w:ascii="Times New Roman" w:hAnsi="Times New Roman" w:cs="Times New Roman"/>
          <w:b/>
          <w:sz w:val="24"/>
          <w:szCs w:val="24"/>
        </w:rPr>
        <w:t>-</w:t>
      </w:r>
      <w:r w:rsidR="00677ADE" w:rsidRPr="00404707">
        <w:rPr>
          <w:rFonts w:ascii="Times New Roman" w:hAnsi="Times New Roman" w:cs="Times New Roman"/>
          <w:b/>
          <w:sz w:val="24"/>
          <w:szCs w:val="24"/>
        </w:rPr>
        <w:t xml:space="preserve"> Jako ty! (Thovt, 2005)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Opět se setkáváme s úsměvným příběhem</w:t>
      </w:r>
      <w:r w:rsidR="008A76D3">
        <w:rPr>
          <w:rFonts w:ascii="Times New Roman" w:hAnsi="Times New Roman" w:cs="Times New Roman"/>
          <w:sz w:val="24"/>
          <w:szCs w:val="24"/>
        </w:rPr>
        <w:t xml:space="preserve"> dráčka Boda, kterého známe již </w:t>
      </w:r>
      <w:r w:rsidRPr="00404707">
        <w:rPr>
          <w:rFonts w:ascii="Times New Roman" w:hAnsi="Times New Roman" w:cs="Times New Roman"/>
          <w:sz w:val="24"/>
          <w:szCs w:val="24"/>
        </w:rPr>
        <w:t>z</w:t>
      </w:r>
      <w:r w:rsidR="008A76D3">
        <w:rPr>
          <w:rFonts w:ascii="Times New Roman" w:hAnsi="Times New Roman" w:cs="Times New Roman"/>
          <w:sz w:val="24"/>
          <w:szCs w:val="24"/>
        </w:rPr>
        <w:t> </w:t>
      </w:r>
      <w:r w:rsidRPr="00404707">
        <w:rPr>
          <w:rFonts w:ascii="Times New Roman" w:hAnsi="Times New Roman" w:cs="Times New Roman"/>
          <w:sz w:val="24"/>
          <w:szCs w:val="24"/>
        </w:rPr>
        <w:t>knížky</w:t>
      </w:r>
      <w:r w:rsidR="008A76D3">
        <w:rPr>
          <w:rFonts w:ascii="Times New Roman" w:hAnsi="Times New Roman" w:cs="Times New Roman"/>
          <w:sz w:val="24"/>
          <w:szCs w:val="24"/>
        </w:rPr>
        <w:t> </w:t>
      </w:r>
      <w:r w:rsidRPr="00404707">
        <w:rPr>
          <w:rFonts w:ascii="Times New Roman" w:hAnsi="Times New Roman" w:cs="Times New Roman"/>
          <w:sz w:val="24"/>
          <w:szCs w:val="24"/>
        </w:rPr>
        <w:t>„Žádný</w:t>
      </w:r>
      <w:r w:rsidR="008A76D3">
        <w:rPr>
          <w:rFonts w:ascii="Times New Roman" w:hAnsi="Times New Roman" w:cs="Times New Roman"/>
          <w:sz w:val="24"/>
          <w:szCs w:val="24"/>
        </w:rPr>
        <w:t> </w:t>
      </w:r>
      <w:r w:rsidRPr="00404707">
        <w:rPr>
          <w:rFonts w:ascii="Times New Roman" w:hAnsi="Times New Roman" w:cs="Times New Roman"/>
          <w:sz w:val="24"/>
          <w:szCs w:val="24"/>
        </w:rPr>
        <w:t>strach,</w:t>
      </w:r>
      <w:r w:rsidR="008A76D3">
        <w:rPr>
          <w:rFonts w:ascii="Times New Roman" w:hAnsi="Times New Roman" w:cs="Times New Roman"/>
          <w:sz w:val="24"/>
          <w:szCs w:val="24"/>
        </w:rPr>
        <w:t> </w:t>
      </w:r>
      <w:r w:rsidRPr="00404707">
        <w:rPr>
          <w:rFonts w:ascii="Times New Roman" w:hAnsi="Times New Roman" w:cs="Times New Roman"/>
          <w:sz w:val="24"/>
          <w:szCs w:val="24"/>
        </w:rPr>
        <w:t>zajíčku“.</w:t>
      </w:r>
      <w:r w:rsidRPr="00404707">
        <w:rPr>
          <w:rFonts w:ascii="Times New Roman" w:hAnsi="Times New Roman" w:cs="Times New Roman"/>
          <w:sz w:val="24"/>
          <w:szCs w:val="24"/>
        </w:rPr>
        <w:br/>
        <w:t>Může být myška velká a silná jako drak Bodo? A drak Bodo malý a veselý jako myška? Myš a drak se možná stanou i skutečnými přáteli...</w:t>
      </w:r>
    </w:p>
    <w:p w:rsidR="006A2E06" w:rsidRPr="0065342C"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Gemmel</w:t>
      </w:r>
      <w:r w:rsidRPr="00404707">
        <w:rPr>
          <w:rFonts w:ascii="Times New Roman" w:hAnsi="Times New Roman" w:cs="Times New Roman"/>
          <w:b/>
          <w:color w:val="000000" w:themeColor="text1"/>
          <w:sz w:val="24"/>
          <w:szCs w:val="24"/>
        </w:rPr>
        <w:t xml:space="preserve">, Stefan. </w:t>
      </w:r>
      <w:r w:rsidRPr="00404707">
        <w:rPr>
          <w:rFonts w:ascii="Times New Roman" w:hAnsi="Times New Roman" w:cs="Times New Roman"/>
          <w:b/>
          <w:i/>
          <w:iCs/>
          <w:color w:val="000000" w:themeColor="text1"/>
          <w:sz w:val="24"/>
          <w:szCs w:val="24"/>
        </w:rPr>
        <w:t>Jako ty!</w:t>
      </w:r>
      <w:r w:rsidRPr="00404707">
        <w:rPr>
          <w:rFonts w:ascii="Times New Roman" w:hAnsi="Times New Roman" w:cs="Times New Roman"/>
          <w:b/>
          <w:color w:val="000000" w:themeColor="text1"/>
          <w:sz w:val="24"/>
          <w:szCs w:val="24"/>
        </w:rPr>
        <w:t>. Praha: Thovt, ©2005. [25] s. ISBN 80-903653-1-0.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3536" behindDoc="1" locked="0" layoutInCell="1" allowOverlap="1">
            <wp:simplePos x="0" y="0"/>
            <wp:positionH relativeFrom="column">
              <wp:posOffset>-445770</wp:posOffset>
            </wp:positionH>
            <wp:positionV relativeFrom="paragraph">
              <wp:posOffset>79375</wp:posOffset>
            </wp:positionV>
            <wp:extent cx="1290320" cy="1417320"/>
            <wp:effectExtent l="0" t="0" r="5080" b="0"/>
            <wp:wrapNone/>
            <wp:docPr id="38" name="obrázek 38" descr="Husa Lí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sa Líz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0320" cy="14173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Husa Líza (Portál, 2012)</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Husa Líza by moc chtěla být jiná než ostatní husy. Chtěla by umět klapat zobákem tak silně jako tukan, plavat jako tuleň a skákat tak jako klokan. </w:t>
      </w:r>
      <w:r w:rsidRPr="00404707">
        <w:rPr>
          <w:rFonts w:ascii="Times New Roman" w:hAnsi="Times New Roman" w:cs="Times New Roman"/>
          <w:sz w:val="24"/>
          <w:szCs w:val="24"/>
        </w:rPr>
        <w:lastRenderedPageBreak/>
        <w:t>Ale když se pokusí zařvat tak silně jako lev, pochopí, že být jednou z davu taky není tak špatné.</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Husa Líza</w:t>
      </w:r>
      <w:r w:rsidRPr="00404707">
        <w:rPr>
          <w:rFonts w:ascii="Times New Roman" w:hAnsi="Times New Roman" w:cs="Times New Roman"/>
          <w:b/>
          <w:color w:val="000000" w:themeColor="text1"/>
          <w:sz w:val="24"/>
          <w:szCs w:val="24"/>
        </w:rPr>
        <w:t>. Vyd. 1. Praha: Portál, 2012. [40] s. ISBN 978-80-262-0173-1.</w:t>
      </w:r>
    </w:p>
    <w:p w:rsidR="00C73F5F" w:rsidRPr="00BC14EA" w:rsidRDefault="00BC14EA" w:rsidP="00BC14EA">
      <w:pPr>
        <w:rPr>
          <w:rFonts w:ascii="Times New Roman" w:hAnsi="Times New Roman" w:cs="Times New Roman"/>
          <w:sz w:val="24"/>
          <w:szCs w:val="24"/>
        </w:rPr>
      </w:pPr>
      <w:r>
        <w:rPr>
          <w:rFonts w:ascii="Times New Roman" w:hAnsi="Times New Roman" w:cs="Times New Roman"/>
          <w:sz w:val="24"/>
          <w:szCs w:val="24"/>
        </w:rPr>
        <w:br w:type="page"/>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15584" behindDoc="1" locked="0" layoutInCell="1" allowOverlap="1">
            <wp:simplePos x="0" y="0"/>
            <wp:positionH relativeFrom="column">
              <wp:posOffset>-292735</wp:posOffset>
            </wp:positionH>
            <wp:positionV relativeFrom="paragraph">
              <wp:posOffset>40640</wp:posOffset>
            </wp:positionV>
            <wp:extent cx="1308100" cy="1546860"/>
            <wp:effectExtent l="0" t="0" r="6350" b="0"/>
            <wp:wrapNone/>
            <wp:docPr id="39" name="obrázek 39" descr="Nový domek pro myš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vý domek pro myšk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8100" cy="15468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Nový domek pro myšku (Portál, 2012)</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Jak může myška dostat velké jablko do svého malinkého obydlí? Nezbude jí nic jiného, než si najít jiné, o něco větší bydlení. Všechny domečky, které cestou potká, ale už mají svého nájemníka. Jak její putování za novým domkem dopadne, to se dozvíte v knížce.</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Nový domek pro myšku</w:t>
      </w:r>
      <w:r w:rsidRPr="00404707">
        <w:rPr>
          <w:rFonts w:ascii="Times New Roman" w:hAnsi="Times New Roman" w:cs="Times New Roman"/>
          <w:b/>
          <w:color w:val="000000" w:themeColor="text1"/>
          <w:sz w:val="24"/>
          <w:szCs w:val="24"/>
        </w:rPr>
        <w:t>. Vyd. 1. Praha: Portál, 2012. [28] s. ISBN 978-80-262-0139-7.</w:t>
      </w:r>
    </w:p>
    <w:p w:rsidR="00BC14EA" w:rsidRPr="00BC14EA" w:rsidRDefault="00BC14EA"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7632" behindDoc="1" locked="0" layoutInCell="1" allowOverlap="1">
            <wp:simplePos x="0" y="0"/>
            <wp:positionH relativeFrom="column">
              <wp:posOffset>-290195</wp:posOffset>
            </wp:positionH>
            <wp:positionV relativeFrom="paragraph">
              <wp:posOffset>14605</wp:posOffset>
            </wp:positionV>
            <wp:extent cx="1305560" cy="1464310"/>
            <wp:effectExtent l="0" t="0" r="8890" b="2540"/>
            <wp:wrapNone/>
            <wp:docPr id="40" name="obrázek 40" descr="Papuchalk P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puchalk Pet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5560" cy="14643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Papuchalk Petr (Portál, 2013)</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Co se stane, když Petrův nejlepší kamarád Pavel najednou zmizí? Jestlipak se zase setkají? Petr ho s pomocí kamarádské velryby hledá všude, ale ne a ne ho najít. Málem to vzdá, ale nakonec se na obzoru objeví ptačí silueta. Kdo to asi bude?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Papuchalk Petr</w:t>
      </w:r>
      <w:r w:rsidRPr="00404707">
        <w:rPr>
          <w:rFonts w:ascii="Times New Roman" w:hAnsi="Times New Roman" w:cs="Times New Roman"/>
          <w:b/>
          <w:color w:val="000000" w:themeColor="text1"/>
          <w:sz w:val="24"/>
          <w:szCs w:val="24"/>
        </w:rPr>
        <w:t>. Vyd. 1. Praha: Portál, 2013. [37] s. ISBN 978-80-262-0361-2.</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9680" behindDoc="1" locked="0" layoutInCell="1" allowOverlap="1">
            <wp:simplePos x="0" y="0"/>
            <wp:positionH relativeFrom="column">
              <wp:posOffset>-292735</wp:posOffset>
            </wp:positionH>
            <wp:positionV relativeFrom="paragraph">
              <wp:posOffset>95250</wp:posOffset>
            </wp:positionV>
            <wp:extent cx="1268730" cy="896620"/>
            <wp:effectExtent l="0" t="0" r="7620" b="0"/>
            <wp:wrapNone/>
            <wp:docPr id="41" name="obrázek 41" descr="Jak pan Zelený ztratil zel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k pan Zelený ztratil zelenou"/>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8730" cy="8966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Jones Eva Martina, Župová Jana – Jak pan Zelený ztratil zelenou (Brána,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Bohatě ilustrovaná pohádka o panu Zeleném, který ztratil svou barvu a vydává se ji hledat. Při svém putování se seznámí s ostatními barvami a děti se tak pohádkovou formou naučí poznávat základní barvy.</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Jones</w:t>
      </w:r>
      <w:r w:rsidRPr="00404707">
        <w:rPr>
          <w:rFonts w:ascii="Times New Roman" w:hAnsi="Times New Roman" w:cs="Times New Roman"/>
          <w:b/>
          <w:color w:val="000000" w:themeColor="text1"/>
          <w:sz w:val="24"/>
          <w:szCs w:val="24"/>
        </w:rPr>
        <w:t xml:space="preserve">, Eva Martina a </w:t>
      </w:r>
      <w:r w:rsidRPr="00404707">
        <w:rPr>
          <w:rFonts w:ascii="Times New Roman" w:hAnsi="Times New Roman" w:cs="Times New Roman"/>
          <w:b/>
          <w:caps/>
          <w:color w:val="000000" w:themeColor="text1"/>
          <w:sz w:val="24"/>
          <w:szCs w:val="24"/>
        </w:rPr>
        <w:t>Župová</w:t>
      </w:r>
      <w:r w:rsidRPr="00404707">
        <w:rPr>
          <w:rFonts w:ascii="Times New Roman" w:hAnsi="Times New Roman" w:cs="Times New Roman"/>
          <w:b/>
          <w:color w:val="000000" w:themeColor="text1"/>
          <w:sz w:val="24"/>
          <w:szCs w:val="24"/>
        </w:rPr>
        <w:t xml:space="preserve">, Jana. </w:t>
      </w:r>
      <w:r w:rsidRPr="00404707">
        <w:rPr>
          <w:rFonts w:ascii="Times New Roman" w:hAnsi="Times New Roman" w:cs="Times New Roman"/>
          <w:b/>
          <w:i/>
          <w:iCs/>
          <w:color w:val="000000" w:themeColor="text1"/>
          <w:sz w:val="24"/>
          <w:szCs w:val="24"/>
        </w:rPr>
        <w:t>Jak pan Zelený ztratil zelenou</w:t>
      </w:r>
      <w:r w:rsidRPr="00404707">
        <w:rPr>
          <w:rFonts w:ascii="Times New Roman" w:hAnsi="Times New Roman" w:cs="Times New Roman"/>
          <w:b/>
          <w:color w:val="000000" w:themeColor="text1"/>
          <w:sz w:val="24"/>
          <w:szCs w:val="24"/>
        </w:rPr>
        <w:t>. První vydání. Praha: Brána, 2016. 37 nečíslovaných stran. ISBN 978-80-7243-846-4.</w:t>
      </w:r>
    </w:p>
    <w:p w:rsidR="00B770D0" w:rsidRDefault="00B770D0">
      <w:pPr>
        <w:rPr>
          <w:rFonts w:ascii="Times New Roman" w:hAnsi="Times New Roman" w:cs="Times New Roman"/>
          <w:b/>
          <w:sz w:val="24"/>
          <w:szCs w:val="24"/>
        </w:rPr>
      </w:pPr>
      <w:r>
        <w:rPr>
          <w:rFonts w:ascii="Times New Roman" w:hAnsi="Times New Roman" w:cs="Times New Roman"/>
          <w:b/>
          <w:sz w:val="24"/>
          <w:szCs w:val="24"/>
        </w:rPr>
        <w:br w:type="page"/>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21728" behindDoc="1" locked="0" layoutInCell="1" allowOverlap="1">
            <wp:simplePos x="0" y="0"/>
            <wp:positionH relativeFrom="column">
              <wp:posOffset>-574675</wp:posOffset>
            </wp:positionH>
            <wp:positionV relativeFrom="paragraph">
              <wp:posOffset>46355</wp:posOffset>
            </wp:positionV>
            <wp:extent cx="1586230" cy="2012950"/>
            <wp:effectExtent l="0" t="0" r="0" b="6350"/>
            <wp:wrapNone/>
            <wp:docPr id="42" name="obrázek 42" descr="Přišel tyg na svač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řišel tyg na svačin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6230" cy="20129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Kerr Judith – Přišel tyg</w:t>
      </w:r>
      <w:r w:rsidR="00D10BEA" w:rsidRPr="00404707">
        <w:rPr>
          <w:rFonts w:ascii="Times New Roman" w:hAnsi="Times New Roman" w:cs="Times New Roman"/>
          <w:b/>
          <w:sz w:val="24"/>
          <w:szCs w:val="24"/>
        </w:rPr>
        <w:t>r</w:t>
      </w:r>
      <w:r w:rsidR="00677ADE" w:rsidRPr="00404707">
        <w:rPr>
          <w:rFonts w:ascii="Times New Roman" w:hAnsi="Times New Roman" w:cs="Times New Roman"/>
          <w:b/>
          <w:sz w:val="24"/>
          <w:szCs w:val="24"/>
        </w:rPr>
        <w:t xml:space="preserve"> na svačinu (Bilitera CZ,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Zvonek zazvonil právě ve chvíli, kdy se Sofie s maminkou chystaly k odpolednímu čaji. K jejich velkému překvapení se za dveřmi objeví skutečný tygr! Nečekaného návštěvníka pozvou dál a nabídnou mu, aby s nimi posvačil. Jenže hladový tygr brzy spořádá všechno, na co přijde. Jak jejich setkání s neobvyklým hostem nakonec dopadne?</w:t>
      </w:r>
    </w:p>
    <w:p w:rsidR="006A2E06" w:rsidRPr="00B770D0"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Kerr</w:t>
      </w:r>
      <w:r w:rsidRPr="00404707">
        <w:rPr>
          <w:rFonts w:ascii="Times New Roman" w:hAnsi="Times New Roman" w:cs="Times New Roman"/>
          <w:b/>
          <w:color w:val="000000" w:themeColor="text1"/>
          <w:sz w:val="24"/>
          <w:szCs w:val="24"/>
        </w:rPr>
        <w:t xml:space="preserve">, Judith. </w:t>
      </w:r>
      <w:r w:rsidRPr="00404707">
        <w:rPr>
          <w:rFonts w:ascii="Times New Roman" w:hAnsi="Times New Roman" w:cs="Times New Roman"/>
          <w:b/>
          <w:i/>
          <w:iCs/>
          <w:color w:val="000000" w:themeColor="text1"/>
          <w:sz w:val="24"/>
          <w:szCs w:val="24"/>
        </w:rPr>
        <w:t>Na svačinu přišel tygr</w:t>
      </w:r>
      <w:r w:rsidRPr="00404707">
        <w:rPr>
          <w:rFonts w:ascii="Times New Roman" w:hAnsi="Times New Roman" w:cs="Times New Roman"/>
          <w:b/>
          <w:color w:val="000000" w:themeColor="text1"/>
          <w:sz w:val="24"/>
          <w:szCs w:val="24"/>
        </w:rPr>
        <w:t>. Překlad Michaela Sanytrová a Rebecca Bell. 1. vydání. Říčany: Bilitera CZ, s.r.o., 2016. 32 nečíslovaných stran. ISBN 978-80-906139-1-1.</w:t>
      </w:r>
    </w:p>
    <w:p w:rsidR="00C73F5F" w:rsidRPr="00404707" w:rsidRDefault="00C73F5F" w:rsidP="002852D6">
      <w:pPr>
        <w:spacing w:after="120" w:line="360" w:lineRule="auto"/>
        <w:ind w:left="1985"/>
        <w:jc w:val="both"/>
        <w:rPr>
          <w:rFonts w:ascii="Times New Roman" w:hAnsi="Times New Roman" w:cs="Times New Roman"/>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3776" behindDoc="1" locked="0" layoutInCell="1" allowOverlap="1">
            <wp:simplePos x="0" y="0"/>
            <wp:positionH relativeFrom="column">
              <wp:posOffset>-410845</wp:posOffset>
            </wp:positionH>
            <wp:positionV relativeFrom="paragraph">
              <wp:posOffset>17780</wp:posOffset>
            </wp:positionV>
            <wp:extent cx="1073150" cy="1551940"/>
            <wp:effectExtent l="0" t="0" r="0" b="0"/>
            <wp:wrapNone/>
            <wp:docPr id="43" name="obrázek 43" descr="Říkadla a jednoduchá cvi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Říkadla a jednoduchá cvičení"/>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3150" cy="155194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Kišová Hana – Říkadla a jednoduchá cvičení: pro děti od kojeneckého věku (Grada, 2010)</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Přinášíme neocenitelnou pomůcku pro všechny rodiče a lektory, cvičící ve sportovních nebo mateřských centrech s dětmi od kojeneckého věku. Zábavná cvičení na gymnastickém míči, overballu, s obručí, padákem i bez náčiní, doprovázená nápaditými říkadly, jistě ocení i učitelé mateřských škol.</w:t>
      </w:r>
    </w:p>
    <w:p w:rsidR="00437E5B" w:rsidRDefault="006A2E06"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Kišová</w:t>
      </w:r>
      <w:r w:rsidRPr="00404707">
        <w:rPr>
          <w:rFonts w:ascii="Times New Roman" w:hAnsi="Times New Roman" w:cs="Times New Roman"/>
          <w:b/>
          <w:color w:val="000000" w:themeColor="text1"/>
          <w:sz w:val="24"/>
          <w:szCs w:val="24"/>
        </w:rPr>
        <w:t xml:space="preserve">, Hana. </w:t>
      </w:r>
      <w:r w:rsidRPr="00404707">
        <w:rPr>
          <w:rFonts w:ascii="Times New Roman" w:hAnsi="Times New Roman" w:cs="Times New Roman"/>
          <w:b/>
          <w:i/>
          <w:iCs/>
          <w:color w:val="000000" w:themeColor="text1"/>
          <w:sz w:val="24"/>
          <w:szCs w:val="24"/>
        </w:rPr>
        <w:t>Říkadla a jednoduchá cvičení: pro děti od kojeneckého věku</w:t>
      </w:r>
      <w:r w:rsidRPr="00404707">
        <w:rPr>
          <w:rFonts w:ascii="Times New Roman" w:hAnsi="Times New Roman" w:cs="Times New Roman"/>
          <w:b/>
          <w:color w:val="000000" w:themeColor="text1"/>
          <w:sz w:val="24"/>
          <w:szCs w:val="24"/>
        </w:rPr>
        <w:t>. Vyd. 1. Praha: Grada, 2010. 143 s. Pro rodiče. ISBN 978-80-247-3054-7.</w:t>
      </w:r>
    </w:p>
    <w:p w:rsidR="00EB4BEE" w:rsidRDefault="00EB4BEE"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5824" behindDoc="1" locked="0" layoutInCell="1" allowOverlap="1">
            <wp:simplePos x="0" y="0"/>
            <wp:positionH relativeFrom="column">
              <wp:posOffset>-321310</wp:posOffset>
            </wp:positionH>
            <wp:positionV relativeFrom="paragraph">
              <wp:posOffset>7620</wp:posOffset>
            </wp:positionV>
            <wp:extent cx="1292860" cy="1573530"/>
            <wp:effectExtent l="0" t="0" r="2540" b="7620"/>
            <wp:wrapNone/>
            <wp:docPr id="44" name="obrázek 44" descr="Kvak a Žbluňk se rádi bo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vak a Žbluňk se rádi bojí"/>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2860" cy="15735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Lobel Arnold – Kvak a Žbluňk se bojí </w:t>
      </w:r>
      <w:r w:rsidR="006A2E06" w:rsidRPr="00404707">
        <w:rPr>
          <w:rFonts w:ascii="Times New Roman" w:hAnsi="Times New Roman" w:cs="Times New Roman"/>
          <w:b/>
          <w:sz w:val="24"/>
          <w:szCs w:val="24"/>
        </w:rPr>
        <w:t xml:space="preserve">rádi </w:t>
      </w:r>
      <w:r w:rsidR="00677ADE" w:rsidRPr="00404707">
        <w:rPr>
          <w:rFonts w:ascii="Times New Roman" w:hAnsi="Times New Roman" w:cs="Times New Roman"/>
          <w:b/>
          <w:sz w:val="24"/>
          <w:szCs w:val="24"/>
        </w:rPr>
        <w:t>(Albatros, 2014)</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Žabák Kvak a ropušák Žbluňk bydlí každý ve svém domku se zahrádkou. Ale pokud hned s ranním sluníčkem nezajde Kvak za Žbluňkem, jistě je Žbluňk na cestě ke Kvakovi. Kvak a Žbluňk jsou nerozluční kamarádi. Kvak je rád, když má Žbluňk radost, a Žbluňk utěšuje Kvaka, když je mu smutno. Celý den jsou spolu a je jim spolu dobře. Na podzim pouštějí draka, v zimě se těší na jaro, a aby jim čas utekl, vyprávějí si strašidelné historky a krásně se spolu bojí, zatímco sedí pěkně v teple u krbu a pijí anglický čaj.</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Lobel</w:t>
      </w:r>
      <w:r w:rsidRPr="00404707">
        <w:rPr>
          <w:rFonts w:ascii="Times New Roman" w:hAnsi="Times New Roman" w:cs="Times New Roman"/>
          <w:b/>
          <w:color w:val="000000" w:themeColor="text1"/>
          <w:sz w:val="24"/>
          <w:szCs w:val="24"/>
        </w:rPr>
        <w:t xml:space="preserve">, Arnold. </w:t>
      </w:r>
      <w:r w:rsidRPr="00404707">
        <w:rPr>
          <w:rFonts w:ascii="Times New Roman" w:hAnsi="Times New Roman" w:cs="Times New Roman"/>
          <w:b/>
          <w:i/>
          <w:iCs/>
          <w:color w:val="000000" w:themeColor="text1"/>
          <w:sz w:val="24"/>
          <w:szCs w:val="24"/>
        </w:rPr>
        <w:t>Kvak a Žbluňk se bojí rádi</w:t>
      </w:r>
      <w:r w:rsidRPr="00404707">
        <w:rPr>
          <w:rFonts w:ascii="Times New Roman" w:hAnsi="Times New Roman" w:cs="Times New Roman"/>
          <w:b/>
          <w:color w:val="000000" w:themeColor="text1"/>
          <w:sz w:val="24"/>
          <w:szCs w:val="24"/>
        </w:rPr>
        <w:t>. Překlad Eva Musilová. 4. vyd. V Praze: Albatros, 2014. 67 s. První čtení. ISBN 978-80-00-03663-2.</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7872" behindDoc="1" locked="0" layoutInCell="1" allowOverlap="1">
            <wp:simplePos x="0" y="0"/>
            <wp:positionH relativeFrom="column">
              <wp:posOffset>-321310</wp:posOffset>
            </wp:positionH>
            <wp:positionV relativeFrom="paragraph">
              <wp:posOffset>59690</wp:posOffset>
            </wp:positionV>
            <wp:extent cx="1217930" cy="1494790"/>
            <wp:effectExtent l="0" t="0" r="1270" b="0"/>
            <wp:wrapNone/>
            <wp:docPr id="45" name="obrázek 45" descr="Pan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n Sov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7930" cy="14947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Lobel Arnold – Pan Sova (Albatros, 2008)</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Pan Sova bydlí v malém útulném domečku. Žít sám není snadné, někdy má pan Sova i strach, jindy se mu stýská po kamarádovi, se vším si musí poradit sám. O neuvěřitelné zážitky však nemá nouzi. Jeho bláznivé, nepraktické a dětinské nápady jak problémy řešit, okouzlí malé i větší čtenáře.</w:t>
      </w:r>
    </w:p>
    <w:p w:rsidR="00C73F5F" w:rsidRDefault="006A2E06"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Lobel</w:t>
      </w:r>
      <w:r w:rsidRPr="00404707">
        <w:rPr>
          <w:rFonts w:ascii="Times New Roman" w:hAnsi="Times New Roman" w:cs="Times New Roman"/>
          <w:b/>
          <w:color w:val="000000" w:themeColor="text1"/>
          <w:sz w:val="24"/>
          <w:szCs w:val="24"/>
        </w:rPr>
        <w:t xml:space="preserve">, Arnold. </w:t>
      </w:r>
      <w:r w:rsidRPr="00404707">
        <w:rPr>
          <w:rFonts w:ascii="Times New Roman" w:hAnsi="Times New Roman" w:cs="Times New Roman"/>
          <w:b/>
          <w:i/>
          <w:iCs/>
          <w:color w:val="000000" w:themeColor="text1"/>
          <w:sz w:val="24"/>
          <w:szCs w:val="24"/>
        </w:rPr>
        <w:t>Pan Sova</w:t>
      </w:r>
      <w:r w:rsidRPr="00404707">
        <w:rPr>
          <w:rFonts w:ascii="Times New Roman" w:hAnsi="Times New Roman" w:cs="Times New Roman"/>
          <w:b/>
          <w:color w:val="000000" w:themeColor="text1"/>
          <w:sz w:val="24"/>
          <w:szCs w:val="24"/>
        </w:rPr>
        <w:t>. Překlad Pavel Šrut. 2. vyd. Praha: Albatros, 2008. 59 s. První čtení. ISBN 978-80-00-02145-4.</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9920" behindDoc="1" locked="0" layoutInCell="1" allowOverlap="1">
            <wp:simplePos x="0" y="0"/>
            <wp:positionH relativeFrom="column">
              <wp:posOffset>-290830</wp:posOffset>
            </wp:positionH>
            <wp:positionV relativeFrom="paragraph">
              <wp:posOffset>29845</wp:posOffset>
            </wp:positionV>
            <wp:extent cx="1230630" cy="1765300"/>
            <wp:effectExtent l="0" t="0" r="7620" b="6350"/>
            <wp:wrapNone/>
            <wp:docPr id="46" name="obrázek 46" descr="Proč nekvet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č nekveteš"/>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0630" cy="176530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Macurová Katarína – Proč nekveteš? (Albatros,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 je hezká! zaradoval se medvídek, když ve své zahradě objevil zvláštní rostlinku. Každý den ji zaléval, stínil jí před žárem slunečníkem, před spaním jí nezapomněl popřát dobrou noc. Ale květina nic. Proč nekveteš? dumal malý zahradník. Zdaleka ovšem netušil, co se zatím děje pod zemí!</w:t>
      </w:r>
    </w:p>
    <w:p w:rsidR="006A2E06" w:rsidRPr="00315521"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Macurová</w:t>
      </w:r>
      <w:r w:rsidRPr="00404707">
        <w:rPr>
          <w:rFonts w:ascii="Times New Roman" w:hAnsi="Times New Roman" w:cs="Times New Roman"/>
          <w:b/>
          <w:color w:val="000000" w:themeColor="text1"/>
          <w:sz w:val="24"/>
          <w:szCs w:val="24"/>
        </w:rPr>
        <w:t xml:space="preserve">, Katarína. </w:t>
      </w:r>
      <w:r w:rsidRPr="00404707">
        <w:rPr>
          <w:rFonts w:ascii="Times New Roman" w:hAnsi="Times New Roman" w:cs="Times New Roman"/>
          <w:b/>
          <w:i/>
          <w:iCs/>
          <w:color w:val="000000" w:themeColor="text1"/>
          <w:sz w:val="24"/>
          <w:szCs w:val="24"/>
        </w:rPr>
        <w:t>Proč nekveteš?</w:t>
      </w:r>
      <w:r w:rsidRPr="00404707">
        <w:rPr>
          <w:rFonts w:ascii="Times New Roman" w:hAnsi="Times New Roman" w:cs="Times New Roman"/>
          <w:b/>
          <w:color w:val="000000" w:themeColor="text1"/>
          <w:sz w:val="24"/>
          <w:szCs w:val="24"/>
        </w:rPr>
        <w:t>. 1. vydání. V Praze: Albatros, 2016. 29 nečíslovaných stran. ISBN 978-80-00-04211-4.</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1968" behindDoc="1" locked="0" layoutInCell="1" allowOverlap="1">
            <wp:simplePos x="0" y="0"/>
            <wp:positionH relativeFrom="column">
              <wp:posOffset>-290830</wp:posOffset>
            </wp:positionH>
            <wp:positionV relativeFrom="paragraph">
              <wp:posOffset>63500</wp:posOffset>
            </wp:positionV>
            <wp:extent cx="1261110" cy="1437640"/>
            <wp:effectExtent l="0" t="0" r="0" b="0"/>
            <wp:wrapNone/>
            <wp:docPr id="47" name="obrázek 47" descr="Hádej, jak moc tě mám rá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ádej, jak moc tě mám rá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110" cy="143764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McBratney Sam – Hádej, jak moc tě mám rád! (Svojtka &amp; Co., 2014)</w:t>
      </w:r>
    </w:p>
    <w:p w:rsidR="00580BAC" w:rsidRPr="00404707" w:rsidRDefault="00580BA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Představte si, že máte někoho moc rádi a chcete mu to říct. Jak to nejlíp udělat? Není to snadné. Jak to šlo zajíčkovi s jeho tátou, se dozvíte v této knížce.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McBratney</w:t>
      </w:r>
      <w:r w:rsidRPr="00404707">
        <w:rPr>
          <w:rFonts w:ascii="Times New Roman" w:hAnsi="Times New Roman" w:cs="Times New Roman"/>
          <w:b/>
          <w:color w:val="000000" w:themeColor="text1"/>
          <w:sz w:val="24"/>
          <w:szCs w:val="24"/>
        </w:rPr>
        <w:t xml:space="preserve">, Sam. </w:t>
      </w:r>
      <w:r w:rsidRPr="00404707">
        <w:rPr>
          <w:rFonts w:ascii="Times New Roman" w:hAnsi="Times New Roman" w:cs="Times New Roman"/>
          <w:b/>
          <w:i/>
          <w:iCs/>
          <w:color w:val="000000" w:themeColor="text1"/>
          <w:sz w:val="24"/>
          <w:szCs w:val="24"/>
        </w:rPr>
        <w:t>Hádej, jak moc tě mám rád!</w:t>
      </w:r>
      <w:r w:rsidRPr="00404707">
        <w:rPr>
          <w:rFonts w:ascii="Times New Roman" w:hAnsi="Times New Roman" w:cs="Times New Roman"/>
          <w:b/>
          <w:color w:val="000000" w:themeColor="text1"/>
          <w:sz w:val="24"/>
          <w:szCs w:val="24"/>
        </w:rPr>
        <w:t>. 1. české vyd. Praha: Svojtka &amp; Co., 2014. [30] s. ISBN 978-80-256-1541-6.</w:t>
      </w:r>
    </w:p>
    <w:p w:rsidR="007701B7" w:rsidRDefault="007701B7" w:rsidP="002852D6">
      <w:pPr>
        <w:spacing w:after="120" w:line="360" w:lineRule="auto"/>
        <w:ind w:left="1985"/>
        <w:jc w:val="both"/>
        <w:rPr>
          <w:rFonts w:ascii="Times New Roman" w:hAnsi="Times New Roman" w:cs="Times New Roman"/>
          <w:b/>
          <w:sz w:val="24"/>
          <w:szCs w:val="24"/>
        </w:rPr>
      </w:pPr>
    </w:p>
    <w:p w:rsidR="007701B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34016" behindDoc="1" locked="0" layoutInCell="1" allowOverlap="1">
            <wp:simplePos x="0" y="0"/>
            <wp:positionH relativeFrom="column">
              <wp:posOffset>-290830</wp:posOffset>
            </wp:positionH>
            <wp:positionV relativeFrom="paragraph">
              <wp:posOffset>321310</wp:posOffset>
            </wp:positionV>
            <wp:extent cx="1291590" cy="1299210"/>
            <wp:effectExtent l="0" t="0" r="3810" b="0"/>
            <wp:wrapNone/>
            <wp:docPr id="48" name="obrázek 48" descr="Krtek a 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rtek a jar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1590" cy="12992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Miler Zdeněk – Krtek a jaro (Albatros, 2006) + navazující díly s dalšími ročními obdobími</w:t>
      </w:r>
    </w:p>
    <w:p w:rsidR="00580BAC" w:rsidRPr="00404707" w:rsidRDefault="00580BA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 tom, že jaro už je tady, se Krtek přesvědčil, když po zimě vykoukl ze své podzemní světničky. Krtek je rád, že zimu dobře přečkal, a těší se na jarní sluníčko. Ale jak ostatní zimu přežili? Když Krtek zaslechne úpěnlivé pípání malé sýkorky, která vypadla z dutiny stromu, je to úkol pro něj jako stvořený. Ptáčátko utěší, nakrmí, a než zesílí a naučí se lítat, ochrání ho před liškou.</w:t>
      </w:r>
    </w:p>
    <w:p w:rsidR="00003C9D" w:rsidRDefault="00C35739"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Miler</w:t>
      </w:r>
      <w:r w:rsidRPr="00404707">
        <w:rPr>
          <w:rFonts w:ascii="Times New Roman" w:hAnsi="Times New Roman" w:cs="Times New Roman"/>
          <w:b/>
          <w:color w:val="000000" w:themeColor="text1"/>
          <w:sz w:val="24"/>
          <w:szCs w:val="24"/>
        </w:rPr>
        <w:t xml:space="preserve">, Zdeněk a </w:t>
      </w:r>
      <w:r w:rsidRPr="00404707">
        <w:rPr>
          <w:rFonts w:ascii="Times New Roman" w:hAnsi="Times New Roman" w:cs="Times New Roman"/>
          <w:b/>
          <w:caps/>
          <w:color w:val="000000" w:themeColor="text1"/>
          <w:sz w:val="24"/>
          <w:szCs w:val="24"/>
        </w:rPr>
        <w:t>Doskočilová</w:t>
      </w:r>
      <w:r w:rsidRPr="00404707">
        <w:rPr>
          <w:rFonts w:ascii="Times New Roman" w:hAnsi="Times New Roman" w:cs="Times New Roman"/>
          <w:b/>
          <w:color w:val="000000" w:themeColor="text1"/>
          <w:sz w:val="24"/>
          <w:szCs w:val="24"/>
        </w:rPr>
        <w:t xml:space="preserve">, Hana. </w:t>
      </w:r>
      <w:r w:rsidRPr="00404707">
        <w:rPr>
          <w:rFonts w:ascii="Times New Roman" w:hAnsi="Times New Roman" w:cs="Times New Roman"/>
          <w:b/>
          <w:i/>
          <w:iCs/>
          <w:color w:val="000000" w:themeColor="text1"/>
          <w:sz w:val="24"/>
          <w:szCs w:val="24"/>
        </w:rPr>
        <w:t>Krtek a jaro</w:t>
      </w:r>
      <w:r w:rsidRPr="00404707">
        <w:rPr>
          <w:rFonts w:ascii="Times New Roman" w:hAnsi="Times New Roman" w:cs="Times New Roman"/>
          <w:b/>
          <w:color w:val="000000" w:themeColor="text1"/>
          <w:sz w:val="24"/>
          <w:szCs w:val="24"/>
        </w:rPr>
        <w:t>. 1. vyd. Praha: Albatros, 2006. [12] s. ISBN 80-00-01540-4.</w:t>
      </w:r>
    </w:p>
    <w:p w:rsidR="007701B7" w:rsidRDefault="007701B7"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6064" behindDoc="1" locked="0" layoutInCell="1" allowOverlap="1">
            <wp:simplePos x="0" y="0"/>
            <wp:positionH relativeFrom="column">
              <wp:posOffset>-173355</wp:posOffset>
            </wp:positionH>
            <wp:positionV relativeFrom="paragraph">
              <wp:posOffset>22225</wp:posOffset>
            </wp:positionV>
            <wp:extent cx="985520" cy="1366520"/>
            <wp:effectExtent l="0" t="0" r="5080" b="5080"/>
            <wp:wrapNone/>
            <wp:docPr id="51" name="obrázek 51" descr="Havran Nez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vran Nezbed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5520" cy="13665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Moost Nele – Havran Nezbeda: Je těžké nezlobit (Fragment, 2017)</w:t>
      </w:r>
    </w:p>
    <w:p w:rsidR="00580BA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Tenhle malý havran je pěkný vykuk. Říká, že být hodný a nezlobit, přeci dokáže každý. On chce být ale jiný a nedělat to, co ostatní. Chce zkrátka zlobit. A tak zlobí. Blíží se však jeho narozeniny a s nimi podmínka: pokud nezlepší své chování, nedostane žádný dárek. Havran najednou zjišťuje, že přestat zlobit mu nějak nejde. Ještě že má kamarády, kteří mu s pravidly slušného chování pomohou!</w:t>
      </w:r>
    </w:p>
    <w:p w:rsidR="006A2E06"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Moost</w:t>
      </w:r>
      <w:r w:rsidRPr="00404707">
        <w:rPr>
          <w:rFonts w:ascii="Times New Roman" w:hAnsi="Times New Roman" w:cs="Times New Roman"/>
          <w:b/>
          <w:color w:val="000000" w:themeColor="text1"/>
          <w:sz w:val="24"/>
          <w:szCs w:val="24"/>
        </w:rPr>
        <w:t xml:space="preserve">, Nele. </w:t>
      </w:r>
      <w:r w:rsidRPr="00404707">
        <w:rPr>
          <w:rFonts w:ascii="Times New Roman" w:hAnsi="Times New Roman" w:cs="Times New Roman"/>
          <w:b/>
          <w:i/>
          <w:iCs/>
          <w:color w:val="000000" w:themeColor="text1"/>
          <w:sz w:val="24"/>
          <w:szCs w:val="24"/>
        </w:rPr>
        <w:t>Havran Nezbeda. Je těžké nezlobit!</w:t>
      </w:r>
      <w:r w:rsidRPr="00404707">
        <w:rPr>
          <w:rFonts w:ascii="Times New Roman" w:hAnsi="Times New Roman" w:cs="Times New Roman"/>
          <w:b/>
          <w:color w:val="000000" w:themeColor="text1"/>
          <w:sz w:val="24"/>
          <w:szCs w:val="24"/>
        </w:rPr>
        <w:t>. Překlad Kamila Hermannová. 1. vydání. V Praze: Fragment, 2016. 24 nečíslovaných stran. ISBN 978-80-253-2994-8.</w:t>
      </w:r>
    </w:p>
    <w:p w:rsidR="00EB4BEE" w:rsidRPr="004C044C"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8112" behindDoc="1" locked="0" layoutInCell="1" allowOverlap="1">
            <wp:simplePos x="0" y="0"/>
            <wp:positionH relativeFrom="column">
              <wp:posOffset>-173355</wp:posOffset>
            </wp:positionH>
            <wp:positionV relativeFrom="paragraph">
              <wp:posOffset>18415</wp:posOffset>
            </wp:positionV>
            <wp:extent cx="1221740" cy="1498600"/>
            <wp:effectExtent l="0" t="0" r="0" b="6350"/>
            <wp:wrapNone/>
            <wp:docPr id="52" name="obrázek 52" descr="Tappi a první sní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ppi a první sní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1740" cy="149860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Mortka Marcin – Tappi a první sníh (Host, 2016)</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První díl z nové série Tappi a přátelé. Vítejte v kouzelném, zasněženém světě usměvavého Tappiho a rošťáckého Chichotka! V Šeptajícím lese bydlí viking Tappi se sobíkem Chichotkem. Společně chodí na procházky, připravují se na zimu a navštěvují kamarády — bobra Rachotka, veverku Čiperku a medvěda Břicháče. Čas od času však do Šeptajícího lesa přijde nečekaná pohroma. To pak Tappi s Chichotkem bez váhání opustí svou útulnou chalupu, aby všechno napravili. Někdy se z nezvaného hosta </w:t>
      </w:r>
      <w:r w:rsidRPr="00404707">
        <w:rPr>
          <w:rFonts w:ascii="Times New Roman" w:hAnsi="Times New Roman" w:cs="Times New Roman"/>
          <w:sz w:val="24"/>
          <w:szCs w:val="24"/>
        </w:rPr>
        <w:lastRenderedPageBreak/>
        <w:t>vyklube nový kamarád, jindy oba přátelé skončí celí zmáčení — nic, co by nespravil šálek horké čokolády.</w:t>
      </w:r>
    </w:p>
    <w:p w:rsidR="006A2E06" w:rsidRPr="00BF456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Mortka</w:t>
      </w:r>
      <w:r w:rsidRPr="00404707">
        <w:rPr>
          <w:rFonts w:ascii="Times New Roman" w:hAnsi="Times New Roman" w:cs="Times New Roman"/>
          <w:b/>
          <w:color w:val="000000" w:themeColor="text1"/>
          <w:sz w:val="24"/>
          <w:szCs w:val="24"/>
        </w:rPr>
        <w:t xml:space="preserve">, Marcin. </w:t>
      </w:r>
      <w:r w:rsidRPr="00404707">
        <w:rPr>
          <w:rFonts w:ascii="Times New Roman" w:hAnsi="Times New Roman" w:cs="Times New Roman"/>
          <w:b/>
          <w:i/>
          <w:iCs/>
          <w:color w:val="000000" w:themeColor="text1"/>
          <w:sz w:val="24"/>
          <w:szCs w:val="24"/>
        </w:rPr>
        <w:t>Tappi a první sníh</w:t>
      </w:r>
      <w:r w:rsidRPr="00404707">
        <w:rPr>
          <w:rFonts w:ascii="Times New Roman" w:hAnsi="Times New Roman" w:cs="Times New Roman"/>
          <w:b/>
          <w:color w:val="000000" w:themeColor="text1"/>
          <w:sz w:val="24"/>
          <w:szCs w:val="24"/>
        </w:rPr>
        <w:t>. Překlad Michael Alexa. První vydání. Brno: Host - vydavatelství, s.r.o., 2015. 50 stran. ISBN 978-80-7491-595-6.</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0160" behindDoc="1" locked="0" layoutInCell="1" allowOverlap="1">
            <wp:simplePos x="0" y="0"/>
            <wp:positionH relativeFrom="column">
              <wp:posOffset>-173355</wp:posOffset>
            </wp:positionH>
            <wp:positionV relativeFrom="paragraph">
              <wp:posOffset>53340</wp:posOffset>
            </wp:positionV>
            <wp:extent cx="1187450" cy="1477645"/>
            <wp:effectExtent l="0" t="0" r="0" b="8255"/>
            <wp:wrapNone/>
            <wp:docPr id="53" name="obrázek 53" descr="Můj medvěd Fl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ůj medvěd Flór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7450" cy="1477645"/>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Mrázková Daisy – Můj medvěd Flóra (Baobab, 2007)</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Dnes již legendární dětská kniha, jeden z první českých „bilderbuchů“ pro začínající čtenáře. Příběh nalezeného opuštěného plyšového medvěda.</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Mrázková</w:t>
      </w:r>
      <w:r w:rsidRPr="00404707">
        <w:rPr>
          <w:rFonts w:ascii="Times New Roman" w:hAnsi="Times New Roman" w:cs="Times New Roman"/>
          <w:b/>
          <w:color w:val="000000" w:themeColor="text1"/>
          <w:sz w:val="24"/>
          <w:szCs w:val="24"/>
        </w:rPr>
        <w:t xml:space="preserve">, Daisy. </w:t>
      </w:r>
      <w:r w:rsidRPr="00404707">
        <w:rPr>
          <w:rFonts w:ascii="Times New Roman" w:hAnsi="Times New Roman" w:cs="Times New Roman"/>
          <w:b/>
          <w:i/>
          <w:iCs/>
          <w:color w:val="000000" w:themeColor="text1"/>
          <w:sz w:val="24"/>
          <w:szCs w:val="24"/>
        </w:rPr>
        <w:t>Můj medvěd Flóra</w:t>
      </w:r>
      <w:r w:rsidRPr="00404707">
        <w:rPr>
          <w:rFonts w:ascii="Times New Roman" w:hAnsi="Times New Roman" w:cs="Times New Roman"/>
          <w:b/>
          <w:color w:val="000000" w:themeColor="text1"/>
          <w:sz w:val="24"/>
          <w:szCs w:val="24"/>
        </w:rPr>
        <w:t>. Praha: Baobab, 2007. [56] s. ISBN 978-80-7515-045-5.</w:t>
      </w:r>
    </w:p>
    <w:p w:rsidR="00EB4BEE" w:rsidRPr="00BE224B"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2208" behindDoc="1" locked="0" layoutInCell="1" allowOverlap="1">
            <wp:simplePos x="0" y="0"/>
            <wp:positionH relativeFrom="column">
              <wp:posOffset>-130175</wp:posOffset>
            </wp:positionH>
            <wp:positionV relativeFrom="paragraph">
              <wp:posOffset>8890</wp:posOffset>
            </wp:positionV>
            <wp:extent cx="1229360" cy="1230630"/>
            <wp:effectExtent l="0" t="0" r="8890" b="7620"/>
            <wp:wrapNone/>
            <wp:docPr id="54" name="obrázek 54" descr="O prasátku Lojzí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 prasátku Lojzíkov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9360" cy="12306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Ondrašíkovi Pavel a Táňa – O prasátku Lojzíkovi: Pozdrav slunci (Petrkov, 2014)</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Nová dobrodružství prasátka s velkým nosem Lojzíka a jeho kamaráda vrabce Čepeřáka. Na svých toulkách světem se dostávájí až do Indie kde na ně čekají nesčetná překvapení.</w:t>
      </w:r>
    </w:p>
    <w:p w:rsidR="000F4E31" w:rsidRPr="003C79E1" w:rsidRDefault="000F4E31"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Ondrašík</w:t>
      </w:r>
      <w:r w:rsidRPr="00404707">
        <w:rPr>
          <w:rFonts w:ascii="Times New Roman" w:hAnsi="Times New Roman" w:cs="Times New Roman"/>
          <w:b/>
          <w:color w:val="000000" w:themeColor="text1"/>
          <w:sz w:val="24"/>
          <w:szCs w:val="24"/>
        </w:rPr>
        <w:t xml:space="preserve">, Pavel a </w:t>
      </w:r>
      <w:r w:rsidRPr="00404707">
        <w:rPr>
          <w:rFonts w:ascii="Times New Roman" w:hAnsi="Times New Roman" w:cs="Times New Roman"/>
          <w:b/>
          <w:caps/>
          <w:color w:val="000000" w:themeColor="text1"/>
          <w:sz w:val="24"/>
          <w:szCs w:val="24"/>
        </w:rPr>
        <w:t>Ondrašíková</w:t>
      </w:r>
      <w:r w:rsidRPr="00404707">
        <w:rPr>
          <w:rFonts w:ascii="Times New Roman" w:hAnsi="Times New Roman" w:cs="Times New Roman"/>
          <w:b/>
          <w:color w:val="000000" w:themeColor="text1"/>
          <w:sz w:val="24"/>
          <w:szCs w:val="24"/>
        </w:rPr>
        <w:t xml:space="preserve">, Táňa. </w:t>
      </w:r>
      <w:r w:rsidRPr="00404707">
        <w:rPr>
          <w:rFonts w:ascii="Times New Roman" w:hAnsi="Times New Roman" w:cs="Times New Roman"/>
          <w:b/>
          <w:i/>
          <w:iCs/>
          <w:color w:val="000000" w:themeColor="text1"/>
          <w:sz w:val="24"/>
          <w:szCs w:val="24"/>
        </w:rPr>
        <w:t>O prasátku Lojzíkovi. Pozdrav Slunci</w:t>
      </w:r>
      <w:r w:rsidRPr="00404707">
        <w:rPr>
          <w:rFonts w:ascii="Times New Roman" w:hAnsi="Times New Roman" w:cs="Times New Roman"/>
          <w:b/>
          <w:color w:val="000000" w:themeColor="text1"/>
          <w:sz w:val="24"/>
          <w:szCs w:val="24"/>
        </w:rPr>
        <w:t>. [Havlíčkův Brod]: Petrkov, ©2014. 56 s. ISBN 978-80-87595-38-1.</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6304" behindDoc="1" locked="0" layoutInCell="1" allowOverlap="1">
            <wp:simplePos x="0" y="0"/>
            <wp:positionH relativeFrom="column">
              <wp:posOffset>-130175</wp:posOffset>
            </wp:positionH>
            <wp:positionV relativeFrom="paragraph">
              <wp:posOffset>29845</wp:posOffset>
            </wp:positionV>
            <wp:extent cx="981710" cy="1393190"/>
            <wp:effectExtent l="0" t="0" r="8890" b="0"/>
            <wp:wrapNone/>
            <wp:docPr id="56" name="obrázek 56" descr="Červený pan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Červený panáče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1710" cy="139319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Pohanková Jana – Červený panáček: 366 pohádek na dobrou noc (Brio, 2002)</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Edici 366 vyprávění na každý den zahajuje knížka s hrdinou v červeném kabátku a červené čapce, který má pro děti připravený na každý den v roce jeden příběh. Poetický děj provázejí neméně poetické ilustrace Anny Neborové, které jsou samy o sobě kresleným vyprávěním. Pro nejmenší děti i první čtenáře.</w:t>
      </w:r>
    </w:p>
    <w:p w:rsidR="00C73F5F" w:rsidRDefault="00B72D31" w:rsidP="00560271">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Pohanková, Jana. </w:t>
      </w:r>
      <w:r w:rsidRPr="00404707">
        <w:rPr>
          <w:rFonts w:ascii="Times New Roman" w:hAnsi="Times New Roman" w:cs="Times New Roman"/>
          <w:b/>
          <w:i/>
          <w:iCs/>
          <w:sz w:val="24"/>
          <w:szCs w:val="24"/>
        </w:rPr>
        <w:t>Červený panáček: 366 pohádek na dobrou noc</w:t>
      </w:r>
      <w:r w:rsidRPr="00404707">
        <w:rPr>
          <w:rFonts w:ascii="Times New Roman" w:hAnsi="Times New Roman" w:cs="Times New Roman"/>
          <w:b/>
          <w:sz w:val="24"/>
          <w:szCs w:val="24"/>
        </w:rPr>
        <w:t>. Vyd. v této úpravě 1. Praha: Brio, 2002. 206 s. ISBN 80-86113-53-1.</w:t>
      </w:r>
    </w:p>
    <w:p w:rsidR="00EB4BEE" w:rsidRPr="00404707" w:rsidRDefault="00EB4BEE" w:rsidP="00560271">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8352" behindDoc="1" locked="0" layoutInCell="1" allowOverlap="1">
            <wp:simplePos x="0" y="0"/>
            <wp:positionH relativeFrom="column">
              <wp:posOffset>-154940</wp:posOffset>
            </wp:positionH>
            <wp:positionV relativeFrom="paragraph">
              <wp:posOffset>15875</wp:posOffset>
            </wp:positionV>
            <wp:extent cx="1224280" cy="1418590"/>
            <wp:effectExtent l="0" t="0" r="0" b="0"/>
            <wp:wrapNone/>
            <wp:docPr id="57" name="obrázek 57" descr="Medvídek Míša a cesta kolem svě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dvídek Míša a cesta kolem svět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4280" cy="141859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Reiderová Katja – Medvídek Míša a cesta kolem světa (CPRESS, 2014)</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Okouzlující příběh o opravdovém přátelství a úžasné představivosti, která je dětem vlastní.</w:t>
      </w:r>
    </w:p>
    <w:p w:rsidR="00C73F5F" w:rsidRDefault="00AD640D" w:rsidP="00C40A6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Reider, Katja. </w:t>
      </w:r>
      <w:r w:rsidRPr="00404707">
        <w:rPr>
          <w:rFonts w:ascii="Times New Roman" w:hAnsi="Times New Roman" w:cs="Times New Roman"/>
          <w:b/>
          <w:i/>
          <w:iCs/>
          <w:sz w:val="24"/>
          <w:szCs w:val="24"/>
        </w:rPr>
        <w:t>Medvídek Míša a cesta kolem světa</w:t>
      </w:r>
      <w:r w:rsidRPr="00404707">
        <w:rPr>
          <w:rFonts w:ascii="Times New Roman" w:hAnsi="Times New Roman" w:cs="Times New Roman"/>
          <w:b/>
          <w:sz w:val="24"/>
          <w:szCs w:val="24"/>
        </w:rPr>
        <w:t>. 1. vyd. V Brně: CPress, 2014. [24] s. ISBN 978-80-264-0439-2.</w:t>
      </w:r>
    </w:p>
    <w:p w:rsidR="00C40A67" w:rsidRDefault="00C40A67" w:rsidP="002852D6">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0400" behindDoc="1" locked="0" layoutInCell="1" allowOverlap="1">
            <wp:simplePos x="0" y="0"/>
            <wp:positionH relativeFrom="column">
              <wp:posOffset>-154940</wp:posOffset>
            </wp:positionH>
            <wp:positionV relativeFrom="paragraph">
              <wp:posOffset>45720</wp:posOffset>
            </wp:positionV>
            <wp:extent cx="1193800" cy="1370330"/>
            <wp:effectExtent l="0" t="0" r="6350" b="1270"/>
            <wp:wrapNone/>
            <wp:docPr id="58" name="obrázek 58" descr="Dům my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ům myše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3800" cy="137033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Schaapman Karina – Dům myšek (Meander,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SAM A JULIE bydlí v Domě myšek. Je to svět sám pro sebe. Julie bydlí v šestém patře vzadu, jen s mámou v jedné malinkaté komůrce. Nemá tátu ani sourozence a ani babičku a dědečka. Julie je STRAŠNĚ zvědavá a HROZNĚ paličatá. Nesnáší nudu, a jakmile ji to doma přestane bavit, vyráží ven za dobrodružstvím se svým kamarádem Samem. Sam bydlí v Domě myšek vepředu uprostřed. Bydlí tam s mámou, tátou, bratříčky a sestřičkami. Má dva dědečky a dvě babičky, několik tet a jednoho strýčka. Sam je STRAŠNĚ nesmělý a HROZNĚ poslušný. Když je s Julií, dělá věci, na které by si jinak nikdy netroufl. Čeho má Sam hodně, má Julie málo a naopak. Jsou to nejlepší kamarádi a o všechno se spolu dělí.</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Schaapman, Karina. </w:t>
      </w:r>
      <w:r w:rsidRPr="00404707">
        <w:rPr>
          <w:rFonts w:ascii="Times New Roman" w:hAnsi="Times New Roman" w:cs="Times New Roman"/>
          <w:b/>
          <w:i/>
          <w:iCs/>
          <w:sz w:val="24"/>
          <w:szCs w:val="24"/>
        </w:rPr>
        <w:t>Dům myšek. Sam &amp; Julie</w:t>
      </w:r>
      <w:r w:rsidRPr="00404707">
        <w:rPr>
          <w:rFonts w:ascii="Times New Roman" w:hAnsi="Times New Roman" w:cs="Times New Roman"/>
          <w:b/>
          <w:sz w:val="24"/>
          <w:szCs w:val="24"/>
        </w:rPr>
        <w:t>. Překlad Lenka Sovová. První vydání. Praha: Meander, 2016. 58 stran. Modrý slon; 105. svazek. ISBN 978-80-87596-94-4.</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2448" behindDoc="1" locked="0" layoutInCell="1" allowOverlap="1">
            <wp:simplePos x="0" y="0"/>
            <wp:positionH relativeFrom="column">
              <wp:posOffset>-50165</wp:posOffset>
            </wp:positionH>
            <wp:positionV relativeFrom="paragraph">
              <wp:posOffset>46355</wp:posOffset>
            </wp:positionV>
            <wp:extent cx="1089660" cy="1459230"/>
            <wp:effectExtent l="0" t="0" r="0" b="7620"/>
            <wp:wrapNone/>
            <wp:docPr id="59" name="obrázek 59" descr="Celý svět v obráz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lý svět v obrázcíc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9660" cy="145923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Schamp Tom – Celý svět v obrázcích (Mladá fronta, 2017)</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Největší a nejvtipnější obrázkový slovník pro děti i dospělé! Tahle kniha vás vezme za srdce, jen jak ji otevřete. Žádnou podobnou jste totiž ještě nikdy neviděli a nedrželi v rukou. Nebojte se malého počtu stran – každá z nich by vydala na celou knihu. Hned od prvních stránek se ponoříte do báječného světa Toma Shampa a tisíce malých drobností, které pro vás připravil ve výčtech věcí každodenního života. Co dvoustránka, to téma, které nás obklopuje – jídlo, oblečení, bydlení, doprava, den a noc, jaro a </w:t>
      </w:r>
      <w:r w:rsidRPr="00404707">
        <w:rPr>
          <w:rFonts w:ascii="Times New Roman" w:hAnsi="Times New Roman" w:cs="Times New Roman"/>
          <w:sz w:val="24"/>
          <w:szCs w:val="24"/>
        </w:rPr>
        <w:lastRenderedPageBreak/>
        <w:t>zima, příroda, město… Vaše děti budou jako u vytržení a nebudou k odtržení. Sedněte si ke knize spolu s nimi a hledejte, objevujte, pojmenovávejte a poznávejte – všechno na světě v obrázcích!</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Schamp, Tom. </w:t>
      </w:r>
      <w:r w:rsidRPr="00404707">
        <w:rPr>
          <w:rFonts w:ascii="Times New Roman" w:hAnsi="Times New Roman" w:cs="Times New Roman"/>
          <w:b/>
          <w:i/>
          <w:iCs/>
          <w:sz w:val="24"/>
          <w:szCs w:val="24"/>
        </w:rPr>
        <w:t>Celý svět v obrázcích: k poučení: pro zábavu: od emeritního profesora Otty: encyclopedia Otto-biografica</w:t>
      </w:r>
      <w:r w:rsidRPr="00404707">
        <w:rPr>
          <w:rFonts w:ascii="Times New Roman" w:hAnsi="Times New Roman" w:cs="Times New Roman"/>
          <w:b/>
          <w:sz w:val="24"/>
          <w:szCs w:val="24"/>
        </w:rPr>
        <w:t>. Překlad Veronika ter Harmsel Havlíková. První vydání. Praha: Mladá fronta, 2017. 61 stran. ISBN 978-80-204-4399-1.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4496" behindDoc="1" locked="0" layoutInCell="1" allowOverlap="1">
            <wp:simplePos x="0" y="0"/>
            <wp:positionH relativeFrom="column">
              <wp:posOffset>-13335</wp:posOffset>
            </wp:positionH>
            <wp:positionV relativeFrom="paragraph">
              <wp:posOffset>33655</wp:posOffset>
            </wp:positionV>
            <wp:extent cx="1052830" cy="1517650"/>
            <wp:effectExtent l="0" t="0" r="0" b="6350"/>
            <wp:wrapNone/>
            <wp:docPr id="60" name="obrázek 60" descr="Sloni v do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oni v domě"/>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2830" cy="151765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Schneiderová Stephanie – Sloni v domě (Albatros,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 malebném městečku stojí velký bytový dům, ve kterém bydlí jen lidé a žádná zvířata. Když se do domu přistěhuje sloní rodina, nikdo se s novými sousedy nechce přátelit, protože jsou tak odlišní. Jediný, kdo se slonů nebojí, je malá holčička Fínka…</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Schneider, Stephanie. </w:t>
      </w:r>
      <w:r w:rsidRPr="00404707">
        <w:rPr>
          <w:rFonts w:ascii="Times New Roman" w:hAnsi="Times New Roman" w:cs="Times New Roman"/>
          <w:b/>
          <w:i/>
          <w:iCs/>
          <w:sz w:val="24"/>
          <w:szCs w:val="24"/>
        </w:rPr>
        <w:t>Sloni v domě</w:t>
      </w:r>
      <w:r w:rsidRPr="00404707">
        <w:rPr>
          <w:rFonts w:ascii="Times New Roman" w:hAnsi="Times New Roman" w:cs="Times New Roman"/>
          <w:b/>
          <w:sz w:val="24"/>
          <w:szCs w:val="24"/>
        </w:rPr>
        <w:t>. Překlad Tereza Pecáková. 1. vydání. V Praze: Albatros, 2016. 25 nečíslovaných stran. ISBN 978-80-00-04456-9.</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6544" behindDoc="1" locked="0" layoutInCell="1" allowOverlap="1">
            <wp:simplePos x="0" y="0"/>
            <wp:positionH relativeFrom="column">
              <wp:posOffset>-248285</wp:posOffset>
            </wp:positionH>
            <wp:positionV relativeFrom="paragraph">
              <wp:posOffset>15875</wp:posOffset>
            </wp:positionV>
            <wp:extent cx="1240790" cy="1724660"/>
            <wp:effectExtent l="0" t="0" r="0" b="8890"/>
            <wp:wrapNone/>
            <wp:docPr id="61" name="obrázek 61" descr="Silný jako medvě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lný jako medvě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0790" cy="172466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Stangl, Katrin – Silný jako medvěd (Meander, 2014)</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Milé děti, víte, kdo je silný, velký, pomalý, paličatý, kudrnatý nebo lstivý? Říká se, že je někdo tichý jako myška, nebo jako papoušek? Může být někdo pyšný jako opice, nebo jako páv? Německá knížka Silný jako medvěd přináší nejmenším čtenářům odpovědi na tyto i další otázky formou hravých přirovnání ze zvířecí říše. Přirovnání jsou doprovázena originálními ilustracemi. Knihu přeložily žákyně 2. A. ze ZŠ Antonínská v Brně.</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Stangl, Katrin. </w:t>
      </w:r>
      <w:r w:rsidRPr="00404707">
        <w:rPr>
          <w:rFonts w:ascii="Times New Roman" w:hAnsi="Times New Roman" w:cs="Times New Roman"/>
          <w:b/>
          <w:i/>
          <w:iCs/>
          <w:sz w:val="24"/>
          <w:szCs w:val="24"/>
        </w:rPr>
        <w:t>Silný jako medvěd</w:t>
      </w:r>
      <w:r w:rsidRPr="00404707">
        <w:rPr>
          <w:rFonts w:ascii="Times New Roman" w:hAnsi="Times New Roman" w:cs="Times New Roman"/>
          <w:b/>
          <w:sz w:val="24"/>
          <w:szCs w:val="24"/>
        </w:rPr>
        <w:t>. 1. vyd. Praha: Meander, 2014. [32] s. Modrý slon; sv. 75. ISBN 978-80-87596-53-1.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8592" behindDoc="1" locked="0" layoutInCell="1" allowOverlap="1">
            <wp:simplePos x="0" y="0"/>
            <wp:positionH relativeFrom="column">
              <wp:posOffset>-248285</wp:posOffset>
            </wp:positionH>
            <wp:positionV relativeFrom="paragraph">
              <wp:posOffset>40640</wp:posOffset>
            </wp:positionV>
            <wp:extent cx="1240790" cy="1541780"/>
            <wp:effectExtent l="0" t="0" r="0" b="1270"/>
            <wp:wrapNone/>
            <wp:docPr id="62" name="obrázek 62" descr="Ve školce je prasá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 školce je prasátk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0790" cy="154178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Thydellová Jhanna – Ve školce je prasátko (Knižní klub,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Bylo jednou jedno prasátko a to se rozhodlo, že už nechce být samo. A tak začalo chodit do školky. I když prasátka do školky obvykle nechodí, nebo ano? Milý příběh plný humoru o osamělém, ale odvážném prasátku, které se vydalo do školky, aby se učilo a smálo spolu s dětmi, doprovází krásné ilustrace švédské ilustrátorky Charlotte Ramelové a potěší všechny děti od 4 let.</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Thydell, Johanna. </w:t>
      </w:r>
      <w:r w:rsidRPr="00404707">
        <w:rPr>
          <w:rFonts w:ascii="Times New Roman" w:hAnsi="Times New Roman" w:cs="Times New Roman"/>
          <w:b/>
          <w:i/>
          <w:iCs/>
          <w:sz w:val="24"/>
          <w:szCs w:val="24"/>
        </w:rPr>
        <w:t>Ve školce je prasátko</w:t>
      </w:r>
      <w:r w:rsidRPr="00404707">
        <w:rPr>
          <w:rFonts w:ascii="Times New Roman" w:hAnsi="Times New Roman" w:cs="Times New Roman"/>
          <w:b/>
          <w:sz w:val="24"/>
          <w:szCs w:val="24"/>
        </w:rPr>
        <w:t>. Překlad Viola Somogyi. Vydání první. Praha: Knižní klub, 2016. 26 nečíslovaných stran. ISBN 978-80-242-5183-7.</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0640" behindDoc="1" locked="0" layoutInCell="1" allowOverlap="1">
            <wp:simplePos x="0" y="0"/>
            <wp:positionH relativeFrom="column">
              <wp:posOffset>-248285</wp:posOffset>
            </wp:positionH>
            <wp:positionV relativeFrom="paragraph">
              <wp:posOffset>34290</wp:posOffset>
            </wp:positionV>
            <wp:extent cx="1344930" cy="1506220"/>
            <wp:effectExtent l="0" t="0" r="7620" b="0"/>
            <wp:wrapNone/>
            <wp:docPr id="63" name="obrázek 63" descr="Kní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nížk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4930" cy="15062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Tullet Hervé – Knížka (Portál,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je knížka, která vám na každé stránce poví, co s ní máte udělat. A pokud ji poslechnete, pochopíte, že máte v ruce opravdu neobyčejnou knížku.“</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Tullet, Hervé. </w:t>
      </w:r>
      <w:r w:rsidRPr="00404707">
        <w:rPr>
          <w:rFonts w:ascii="Times New Roman" w:hAnsi="Times New Roman" w:cs="Times New Roman"/>
          <w:b/>
          <w:i/>
          <w:iCs/>
          <w:sz w:val="24"/>
          <w:szCs w:val="24"/>
        </w:rPr>
        <w:t>Knížka</w:t>
      </w:r>
      <w:r w:rsidRPr="00404707">
        <w:rPr>
          <w:rFonts w:ascii="Times New Roman" w:hAnsi="Times New Roman" w:cs="Times New Roman"/>
          <w:b/>
          <w:sz w:val="24"/>
          <w:szCs w:val="24"/>
        </w:rPr>
        <w:t>. Překlad Simona Filová a Robin Král. Vydání druhé. Praha: Portál, 2016. 56 nečíslovaných stran. ISBN 978-80-262-1069-6.</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2688" behindDoc="1" locked="0" layoutInCell="1" allowOverlap="1">
            <wp:simplePos x="0" y="0"/>
            <wp:positionH relativeFrom="column">
              <wp:posOffset>-239395</wp:posOffset>
            </wp:positionH>
            <wp:positionV relativeFrom="paragraph">
              <wp:posOffset>46355</wp:posOffset>
            </wp:positionV>
            <wp:extent cx="1054100" cy="1130300"/>
            <wp:effectExtent l="0" t="0" r="0" b="0"/>
            <wp:wrapNone/>
            <wp:docPr id="64" name="obrázek 64" descr="Adam a ko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dam a kolen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4100" cy="113030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Urbánková Dagmar – Adam a koleno (Baobab, 2011)</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Netuctový příběh Dagmar Urbánkové je z těch, které nejdou z hlavy. Vypraví o Adamovi a rozbitém koleně. A proč by se děj nemohl odehrávat přímo pod roztrženou nohavicí? Malý svět za trhlinou kalhot sestavila autorka z miniaturních věciček: kousků pomerančové kůry, klacíků, větví, listů a samozřejmě maličkých loutek. Její scénografie nepůsobí nijak teatrálně, jsou neokázalé a vtipné a doplněné stručným, avšak dětí znalým textem. Kniha byla nominována na literární cenu "Zlatá stuha - 2007 - Cena za beletrii pro děti".</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Urbánková, Dagmar. </w:t>
      </w:r>
      <w:r w:rsidRPr="00404707">
        <w:rPr>
          <w:rFonts w:ascii="Times New Roman" w:hAnsi="Times New Roman" w:cs="Times New Roman"/>
          <w:b/>
          <w:i/>
          <w:iCs/>
          <w:sz w:val="24"/>
          <w:szCs w:val="24"/>
        </w:rPr>
        <w:t>Adam a koleno</w:t>
      </w:r>
      <w:r w:rsidRPr="00404707">
        <w:rPr>
          <w:rFonts w:ascii="Times New Roman" w:hAnsi="Times New Roman" w:cs="Times New Roman"/>
          <w:b/>
          <w:sz w:val="24"/>
          <w:szCs w:val="24"/>
        </w:rPr>
        <w:t>. 2. vyd. Praha: Baobab, 2011. [44] s. ISBN 978-80-87060-47-6.</w:t>
      </w:r>
    </w:p>
    <w:p w:rsidR="00C73F5F" w:rsidRPr="00404707" w:rsidRDefault="00C73F5F" w:rsidP="002852D6">
      <w:pPr>
        <w:pStyle w:val="Odstavecseseznamem"/>
        <w:spacing w:after="120" w:line="360" w:lineRule="auto"/>
        <w:ind w:left="1985"/>
        <w:jc w:val="both"/>
        <w:rPr>
          <w:rFonts w:ascii="Times New Roman" w:hAnsi="Times New Roman" w:cs="Times New Roman"/>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64736" behindDoc="1" locked="0" layoutInCell="1" allowOverlap="1">
            <wp:simplePos x="0" y="0"/>
            <wp:positionH relativeFrom="column">
              <wp:posOffset>-239395</wp:posOffset>
            </wp:positionH>
            <wp:positionV relativeFrom="paragraph">
              <wp:posOffset>38100</wp:posOffset>
            </wp:positionV>
            <wp:extent cx="1139190" cy="1170940"/>
            <wp:effectExtent l="0" t="0" r="3810" b="0"/>
            <wp:wrapNone/>
            <wp:docPr id="65" name="obrázek 65" descr="Už se nebojím 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ž se nebojím tm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9190" cy="117094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Vhrsti – Už se nebojím tmy (Mladá fronta, 2007)</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Jednatřicetiletý kreslíř Vhrsti (vl. jm. Vojtěch Jurík) předkládá čtenáři pohádkový příběh pro nejmenší s ilustracemi. V této dětské knize řeší stále aktuální a originálně zpracovanou variaci na téma strašidel a boje se strachem.</w:t>
      </w:r>
    </w:p>
    <w:p w:rsidR="00AD640D"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Vhrsti. </w:t>
      </w:r>
      <w:r w:rsidRPr="00404707">
        <w:rPr>
          <w:rFonts w:ascii="Times New Roman" w:hAnsi="Times New Roman" w:cs="Times New Roman"/>
          <w:b/>
          <w:i/>
          <w:iCs/>
          <w:sz w:val="24"/>
          <w:szCs w:val="24"/>
        </w:rPr>
        <w:t>Už se nebojím tmy</w:t>
      </w:r>
      <w:r w:rsidRPr="00404707">
        <w:rPr>
          <w:rFonts w:ascii="Times New Roman" w:hAnsi="Times New Roman" w:cs="Times New Roman"/>
          <w:b/>
          <w:sz w:val="24"/>
          <w:szCs w:val="24"/>
        </w:rPr>
        <w:t>. 1. vyd. Praha: Mladá fronta, 2006, ©2007. 52 s. ISBN 978-80-204-1679-7.</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6784" behindDoc="1" locked="0" layoutInCell="1" allowOverlap="1">
            <wp:simplePos x="0" y="0"/>
            <wp:positionH relativeFrom="column">
              <wp:posOffset>-239395</wp:posOffset>
            </wp:positionH>
            <wp:positionV relativeFrom="paragraph">
              <wp:posOffset>24765</wp:posOffset>
            </wp:positionV>
            <wp:extent cx="1212850" cy="1132840"/>
            <wp:effectExtent l="0" t="0" r="6350" b="0"/>
            <wp:wrapNone/>
            <wp:docPr id="66" name="obrázek 66" descr="Obrázkové pohád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brázkové pohádk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2850" cy="113284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Vostrý Mirek – Obrázkové pohádky (Blug, 2010)</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Kniha je určena dětem, a protože je plná obrázků, mohou si ji "číst" i děti, které číst ještě neumějí.</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Vostrý, Mirek. </w:t>
      </w:r>
      <w:r w:rsidRPr="00404707">
        <w:rPr>
          <w:rFonts w:ascii="Times New Roman" w:hAnsi="Times New Roman" w:cs="Times New Roman"/>
          <w:b/>
          <w:i/>
          <w:iCs/>
          <w:sz w:val="24"/>
          <w:szCs w:val="24"/>
        </w:rPr>
        <w:t>Obrázkové pohádky</w:t>
      </w:r>
      <w:r w:rsidRPr="00404707">
        <w:rPr>
          <w:rFonts w:ascii="Times New Roman" w:hAnsi="Times New Roman" w:cs="Times New Roman"/>
          <w:b/>
          <w:sz w:val="24"/>
          <w:szCs w:val="24"/>
        </w:rPr>
        <w:t>. [Benešov]: Blug, [2010?]. 96 s. ISBN 978-80-7274-015-4.</w:t>
      </w:r>
    </w:p>
    <w:p w:rsidR="00EB4BEE" w:rsidRDefault="00EB4BEE" w:rsidP="00EB4BEE">
      <w:pPr>
        <w:spacing w:after="120" w:line="360" w:lineRule="auto"/>
        <w:ind w:left="1985"/>
        <w:jc w:val="both"/>
        <w:rPr>
          <w:rFonts w:ascii="Times New Roman" w:hAnsi="Times New Roman" w:cs="Times New Roman"/>
          <w:b/>
          <w:sz w:val="24"/>
          <w:szCs w:val="24"/>
        </w:rPr>
      </w:pPr>
    </w:p>
    <w:p w:rsidR="00EB4BEE" w:rsidRDefault="00EB4BEE" w:rsidP="00EB4BEE">
      <w:pPr>
        <w:spacing w:after="120" w:line="360" w:lineRule="auto"/>
        <w:ind w:left="1985"/>
        <w:jc w:val="both"/>
        <w:rPr>
          <w:rFonts w:ascii="Times New Roman" w:hAnsi="Times New Roman" w:cs="Times New Roman"/>
          <w:b/>
          <w:bCs/>
          <w:sz w:val="24"/>
          <w:szCs w:val="24"/>
        </w:rPr>
      </w:pPr>
      <w:r>
        <w:rPr>
          <w:rFonts w:ascii="Times New Roman" w:hAnsi="Times New Roman" w:cs="Times New Roman"/>
          <w:b/>
          <w:noProof/>
          <w:sz w:val="24"/>
          <w:szCs w:val="24"/>
          <w:lang w:eastAsia="cs-CZ"/>
        </w:rPr>
        <w:drawing>
          <wp:anchor distT="0" distB="0" distL="114300" distR="114300" simplePos="0" relativeHeight="251808768" behindDoc="1" locked="0" layoutInCell="1" allowOverlap="1">
            <wp:simplePos x="0" y="0"/>
            <wp:positionH relativeFrom="column">
              <wp:posOffset>-537845</wp:posOffset>
            </wp:positionH>
            <wp:positionV relativeFrom="paragraph">
              <wp:posOffset>66837</wp:posOffset>
            </wp:positionV>
            <wp:extent cx="1616400" cy="1627200"/>
            <wp:effectExtent l="0" t="0" r="317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jmi mě prosím.png"/>
                    <pic:cNvPicPr/>
                  </pic:nvPicPr>
                  <pic:blipFill rotWithShape="1">
                    <a:blip r:embed="rId81">
                      <a:extLst>
                        <a:ext uri="{28A0092B-C50C-407E-A947-70E740481C1C}">
                          <a14:useLocalDpi xmlns:a14="http://schemas.microsoft.com/office/drawing/2010/main" val="0"/>
                        </a:ext>
                      </a:extLst>
                    </a:blip>
                    <a:srcRect t="13953" b="14884"/>
                    <a:stretch/>
                  </pic:blipFill>
                  <pic:spPr bwMode="auto">
                    <a:xfrm>
                      <a:off x="0" y="0"/>
                      <a:ext cx="1616400" cy="16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Wechterowitz</w:t>
      </w:r>
      <w:r w:rsidRPr="00EB4BEE">
        <w:rPr>
          <w:rFonts w:ascii="Times New Roman" w:hAnsi="Times New Roman" w:cs="Times New Roman"/>
          <w:b/>
          <w:sz w:val="24"/>
          <w:szCs w:val="24"/>
        </w:rPr>
        <w:t> </w:t>
      </w:r>
      <w:r>
        <w:rPr>
          <w:rFonts w:ascii="Times New Roman" w:hAnsi="Times New Roman" w:cs="Times New Roman"/>
          <w:b/>
          <w:bCs/>
          <w:sz w:val="24"/>
          <w:szCs w:val="24"/>
        </w:rPr>
        <w:t>Przemysław – Obejmi mě, prosím (Host, 2017)</w:t>
      </w:r>
    </w:p>
    <w:p w:rsidR="00EB4BEE" w:rsidRDefault="00EB4BEE" w:rsidP="00EB4BEE">
      <w:pPr>
        <w:spacing w:after="120" w:line="360" w:lineRule="auto"/>
        <w:ind w:left="1985"/>
        <w:jc w:val="both"/>
        <w:rPr>
          <w:rFonts w:ascii="Times New Roman" w:hAnsi="Times New Roman" w:cs="Times New Roman"/>
          <w:sz w:val="24"/>
          <w:szCs w:val="24"/>
        </w:rPr>
      </w:pPr>
      <w:r w:rsidRPr="00EB4BEE">
        <w:rPr>
          <w:rFonts w:ascii="Times New Roman" w:hAnsi="Times New Roman" w:cs="Times New Roman"/>
          <w:sz w:val="24"/>
          <w:szCs w:val="24"/>
        </w:rPr>
        <w:t>Táta Medvěd s malým Medvídkem vyrážejí na pouť lesem, aby objali všechny jeho obyvatele. Medvídek dobře ví, že je to recept na krásný a povedený život, a ani ostatní – od malinké housenky až po překvapeného myslivce – po jejich setkání nedají na objímání dopustit.</w:t>
      </w:r>
    </w:p>
    <w:p w:rsidR="00EB4BEE" w:rsidRPr="00EB4BEE" w:rsidRDefault="00EB4BEE" w:rsidP="00EB4BEE">
      <w:pPr>
        <w:spacing w:after="120" w:line="360" w:lineRule="auto"/>
        <w:ind w:left="1985"/>
        <w:jc w:val="both"/>
        <w:rPr>
          <w:rFonts w:ascii="Times New Roman" w:hAnsi="Times New Roman" w:cs="Times New Roman"/>
          <w:b/>
          <w:sz w:val="24"/>
          <w:szCs w:val="24"/>
        </w:rPr>
      </w:pPr>
      <w:r w:rsidRPr="00EB4BEE">
        <w:rPr>
          <w:rFonts w:ascii="Times New Roman" w:hAnsi="Times New Roman" w:cs="Times New Roman"/>
          <w:b/>
          <w:sz w:val="24"/>
          <w:szCs w:val="24"/>
        </w:rPr>
        <w:t>WECHTEROWICZ, Przemysław. </w:t>
      </w:r>
      <w:r w:rsidRPr="00EB4BEE">
        <w:rPr>
          <w:rFonts w:ascii="Times New Roman" w:hAnsi="Times New Roman" w:cs="Times New Roman"/>
          <w:b/>
          <w:i/>
          <w:iCs/>
          <w:sz w:val="24"/>
          <w:szCs w:val="24"/>
        </w:rPr>
        <w:t>Obejmi mě, prosím</w:t>
      </w:r>
      <w:r w:rsidRPr="00EB4BEE">
        <w:rPr>
          <w:rFonts w:ascii="Times New Roman" w:hAnsi="Times New Roman" w:cs="Times New Roman"/>
          <w:b/>
          <w:sz w:val="24"/>
          <w:szCs w:val="24"/>
        </w:rPr>
        <w:t>. Překlad Michael Alexa. První vydání. Brno: Host, 2017. 35 nečíslovaných stran. ISBN 978-80-7577-235-0.</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8832" behindDoc="1" locked="0" layoutInCell="1" allowOverlap="1">
            <wp:simplePos x="0" y="0"/>
            <wp:positionH relativeFrom="column">
              <wp:posOffset>-176530</wp:posOffset>
            </wp:positionH>
            <wp:positionV relativeFrom="paragraph">
              <wp:posOffset>13970</wp:posOffset>
            </wp:positionV>
            <wp:extent cx="1062990" cy="1531620"/>
            <wp:effectExtent l="0" t="0" r="3810" b="0"/>
            <wp:wrapNone/>
            <wp:docPr id="67" name="obrázek 67" descr="Jak bylo malé růžové slůně jednou velmi smutné a jak vše dobře dop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ak bylo malé růžové slůně jednou velmi smutné a jak vše dobře dopadl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2990" cy="15316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Weitze Monika – Jak bylo malé růžové slůně jednou velmi smutné a jak vše dobře dopadlo (Thovt, 2005)</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Malé růžové slůně Beno mělo nejlepšího přítele Freda. Jednoho dne se Fredova rodina odstěhovala a ti dva se museli rozloučit. Beno byl velmi smutný, nechtěl si už ani hrát. Naštěstí si sova Heuréka věděla rady a malé růžové slůně je opět</w:t>
      </w:r>
      <w:r w:rsidRPr="00404707">
        <w:rPr>
          <w:rFonts w:ascii="Times New Roman" w:hAnsi="Times New Roman" w:cs="Times New Roman"/>
          <w:b/>
          <w:sz w:val="24"/>
          <w:szCs w:val="24"/>
        </w:rPr>
        <w:t xml:space="preserve"> </w:t>
      </w:r>
      <w:r w:rsidRPr="00404707">
        <w:rPr>
          <w:rFonts w:ascii="Times New Roman" w:hAnsi="Times New Roman" w:cs="Times New Roman"/>
          <w:sz w:val="24"/>
          <w:szCs w:val="24"/>
        </w:rPr>
        <w:t>šťastné…</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lastRenderedPageBreak/>
        <w:t xml:space="preserve">Weitze, Monika. </w:t>
      </w:r>
      <w:r w:rsidRPr="00404707">
        <w:rPr>
          <w:rFonts w:ascii="Times New Roman" w:hAnsi="Times New Roman" w:cs="Times New Roman"/>
          <w:b/>
          <w:i/>
          <w:iCs/>
          <w:sz w:val="24"/>
          <w:szCs w:val="24"/>
        </w:rPr>
        <w:t>Jak bylo malé růžové slůně jednou velmi smutné a jak vše dobře dopadlo</w:t>
      </w:r>
      <w:r w:rsidRPr="00404707">
        <w:rPr>
          <w:rFonts w:ascii="Times New Roman" w:hAnsi="Times New Roman" w:cs="Times New Roman"/>
          <w:b/>
          <w:sz w:val="24"/>
          <w:szCs w:val="24"/>
        </w:rPr>
        <w:t>. Praha: Thovt, ©2005. [25] s. ISBN 80-903653-6-1.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70880" behindDoc="1" locked="0" layoutInCell="1" allowOverlap="1">
            <wp:simplePos x="0" y="0"/>
            <wp:positionH relativeFrom="column">
              <wp:posOffset>-176530</wp:posOffset>
            </wp:positionH>
            <wp:positionV relativeFrom="paragraph">
              <wp:posOffset>44450</wp:posOffset>
            </wp:positionV>
            <wp:extent cx="1070610" cy="1061720"/>
            <wp:effectExtent l="0" t="0" r="0" b="5080"/>
            <wp:wrapNone/>
            <wp:docPr id="68" name="obrázek 68" descr="Ema Nao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ma Naopa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0610" cy="10617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Wolde Gunilla – Ema Naopak (Albatros,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Dvě povídky o malé Emě (Ema Naopak, Ema spravuje hračky), v nichž švédská autorka a zároveň ilustrátorka vede děti k pořádkumilovnosti, ovládání svéhlavých nálad a k poznání, co je správné a co ne.</w:t>
      </w:r>
    </w:p>
    <w:p w:rsidR="00AD640D" w:rsidRPr="00404707" w:rsidRDefault="00AD640D"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Wolde, Gunilla. </w:t>
      </w:r>
      <w:r w:rsidRPr="00404707">
        <w:rPr>
          <w:rFonts w:ascii="Times New Roman" w:hAnsi="Times New Roman" w:cs="Times New Roman"/>
          <w:i/>
          <w:iCs/>
          <w:sz w:val="24"/>
          <w:szCs w:val="24"/>
        </w:rPr>
        <w:t>Ema Naopak</w:t>
      </w:r>
      <w:r w:rsidRPr="00404707">
        <w:rPr>
          <w:rFonts w:ascii="Times New Roman" w:hAnsi="Times New Roman" w:cs="Times New Roman"/>
          <w:sz w:val="24"/>
          <w:szCs w:val="24"/>
        </w:rPr>
        <w:t>. Překlad Božena Köllnová-Ehrmannová. 2. vydání. V Praze: Albatros, 2016. 44 nečíslovaných stran. ISBN 978-80-00-04411-8.</w:t>
      </w:r>
    </w:p>
    <w:p w:rsidR="00C73F5F" w:rsidRPr="00404707" w:rsidRDefault="00C73F5F" w:rsidP="002852D6">
      <w:pPr>
        <w:spacing w:after="120" w:line="360" w:lineRule="auto"/>
        <w:ind w:left="1985"/>
        <w:jc w:val="both"/>
        <w:rPr>
          <w:rFonts w:ascii="Times New Roman" w:hAnsi="Times New Roman" w:cs="Times New Roman"/>
          <w:sz w:val="24"/>
          <w:szCs w:val="24"/>
        </w:rPr>
      </w:pPr>
    </w:p>
    <w:sectPr w:rsidR="00C73F5F" w:rsidRPr="00404707">
      <w:headerReference w:type="default" r:id="rId84"/>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F29" w:rsidRDefault="001C4F29" w:rsidP="00155801">
      <w:pPr>
        <w:spacing w:after="0" w:line="240" w:lineRule="auto"/>
      </w:pPr>
      <w:r>
        <w:separator/>
      </w:r>
    </w:p>
  </w:endnote>
  <w:endnote w:type="continuationSeparator" w:id="0">
    <w:p w:rsidR="001C4F29" w:rsidRDefault="001C4F29" w:rsidP="0015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825129"/>
      <w:docPartObj>
        <w:docPartGallery w:val="Page Numbers (Bottom of Page)"/>
        <w:docPartUnique/>
      </w:docPartObj>
    </w:sdtPr>
    <w:sdtEndPr/>
    <w:sdtContent>
      <w:p w:rsidR="00155801" w:rsidRDefault="00155801">
        <w:pPr>
          <w:pStyle w:val="Zpat"/>
          <w:jc w:val="center"/>
        </w:pPr>
        <w:r>
          <w:fldChar w:fldCharType="begin"/>
        </w:r>
        <w:r>
          <w:instrText>PAGE   \* MERGEFORMAT</w:instrText>
        </w:r>
        <w:r>
          <w:fldChar w:fldCharType="separate"/>
        </w:r>
        <w:r w:rsidR="009B56AC">
          <w:rPr>
            <w:noProof/>
          </w:rPr>
          <w:t>1</w:t>
        </w:r>
        <w:r>
          <w:fldChar w:fldCharType="end"/>
        </w:r>
      </w:p>
    </w:sdtContent>
  </w:sdt>
  <w:p w:rsidR="00155801" w:rsidRDefault="0015580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F29" w:rsidRDefault="001C4F29" w:rsidP="00155801">
      <w:pPr>
        <w:spacing w:after="0" w:line="240" w:lineRule="auto"/>
      </w:pPr>
      <w:r>
        <w:separator/>
      </w:r>
    </w:p>
  </w:footnote>
  <w:footnote w:type="continuationSeparator" w:id="0">
    <w:p w:rsidR="001C4F29" w:rsidRDefault="001C4F29" w:rsidP="00155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6DB" w:rsidRDefault="00E756DB">
    <w:pPr>
      <w:pStyle w:val="Zhlav"/>
    </w:pPr>
  </w:p>
  <w:p w:rsidR="00E756DB" w:rsidRDefault="00E756D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0333"/>
    <w:multiLevelType w:val="hybridMultilevel"/>
    <w:tmpl w:val="CE82F1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B3D5AB1"/>
    <w:multiLevelType w:val="hybridMultilevel"/>
    <w:tmpl w:val="F9863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7DB1956"/>
    <w:multiLevelType w:val="hybridMultilevel"/>
    <w:tmpl w:val="3A7CF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D134FB8"/>
    <w:multiLevelType w:val="hybridMultilevel"/>
    <w:tmpl w:val="395CCE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B6B0ACB"/>
    <w:multiLevelType w:val="hybridMultilevel"/>
    <w:tmpl w:val="76DC74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F3A"/>
    <w:rsid w:val="00003C9D"/>
    <w:rsid w:val="000042E8"/>
    <w:rsid w:val="00017445"/>
    <w:rsid w:val="0002031D"/>
    <w:rsid w:val="00034843"/>
    <w:rsid w:val="00040D22"/>
    <w:rsid w:val="0004475D"/>
    <w:rsid w:val="000C49DC"/>
    <w:rsid w:val="000E12CB"/>
    <w:rsid w:val="000F4E31"/>
    <w:rsid w:val="00101E58"/>
    <w:rsid w:val="00116E6A"/>
    <w:rsid w:val="0013052D"/>
    <w:rsid w:val="00150821"/>
    <w:rsid w:val="00152320"/>
    <w:rsid w:val="00155801"/>
    <w:rsid w:val="001603C1"/>
    <w:rsid w:val="00164C89"/>
    <w:rsid w:val="001728F3"/>
    <w:rsid w:val="00192114"/>
    <w:rsid w:val="001A39DE"/>
    <w:rsid w:val="001C4F29"/>
    <w:rsid w:val="001D4DB7"/>
    <w:rsid w:val="001E442B"/>
    <w:rsid w:val="001E6430"/>
    <w:rsid w:val="001F4CBD"/>
    <w:rsid w:val="002079A5"/>
    <w:rsid w:val="00222E93"/>
    <w:rsid w:val="00240327"/>
    <w:rsid w:val="00263064"/>
    <w:rsid w:val="00280F90"/>
    <w:rsid w:val="002852D6"/>
    <w:rsid w:val="002922ED"/>
    <w:rsid w:val="00293526"/>
    <w:rsid w:val="002B1DAD"/>
    <w:rsid w:val="002D2A54"/>
    <w:rsid w:val="002E0D68"/>
    <w:rsid w:val="002E5CE1"/>
    <w:rsid w:val="002F17AD"/>
    <w:rsid w:val="002F2A90"/>
    <w:rsid w:val="002F5DB5"/>
    <w:rsid w:val="00302384"/>
    <w:rsid w:val="00315521"/>
    <w:rsid w:val="00316D4A"/>
    <w:rsid w:val="00323800"/>
    <w:rsid w:val="00331327"/>
    <w:rsid w:val="00332BC7"/>
    <w:rsid w:val="00336C8F"/>
    <w:rsid w:val="0036043E"/>
    <w:rsid w:val="00362F51"/>
    <w:rsid w:val="00373C69"/>
    <w:rsid w:val="003B1741"/>
    <w:rsid w:val="003B74BF"/>
    <w:rsid w:val="003C79E1"/>
    <w:rsid w:val="003F6D98"/>
    <w:rsid w:val="00404707"/>
    <w:rsid w:val="00404CA2"/>
    <w:rsid w:val="00405502"/>
    <w:rsid w:val="00430BD2"/>
    <w:rsid w:val="00435F3D"/>
    <w:rsid w:val="00437E5B"/>
    <w:rsid w:val="0044285D"/>
    <w:rsid w:val="004544DE"/>
    <w:rsid w:val="00472064"/>
    <w:rsid w:val="00497643"/>
    <w:rsid w:val="004A1995"/>
    <w:rsid w:val="004A5D07"/>
    <w:rsid w:val="004B1393"/>
    <w:rsid w:val="004B2012"/>
    <w:rsid w:val="004B5E09"/>
    <w:rsid w:val="004C044C"/>
    <w:rsid w:val="004E63B4"/>
    <w:rsid w:val="005349D5"/>
    <w:rsid w:val="00536730"/>
    <w:rsid w:val="00551235"/>
    <w:rsid w:val="00560271"/>
    <w:rsid w:val="00560FD6"/>
    <w:rsid w:val="005649C5"/>
    <w:rsid w:val="00565265"/>
    <w:rsid w:val="00580BAC"/>
    <w:rsid w:val="0058178F"/>
    <w:rsid w:val="005A07F1"/>
    <w:rsid w:val="005A3B95"/>
    <w:rsid w:val="005A79E3"/>
    <w:rsid w:val="005B27B9"/>
    <w:rsid w:val="005D3CB4"/>
    <w:rsid w:val="005F188E"/>
    <w:rsid w:val="005F274E"/>
    <w:rsid w:val="00613B60"/>
    <w:rsid w:val="0061496D"/>
    <w:rsid w:val="00624784"/>
    <w:rsid w:val="00635CEF"/>
    <w:rsid w:val="00643C32"/>
    <w:rsid w:val="00647175"/>
    <w:rsid w:val="00651289"/>
    <w:rsid w:val="0065342C"/>
    <w:rsid w:val="00667743"/>
    <w:rsid w:val="00677ADE"/>
    <w:rsid w:val="006A2C41"/>
    <w:rsid w:val="006A2E06"/>
    <w:rsid w:val="006D0972"/>
    <w:rsid w:val="006E77EB"/>
    <w:rsid w:val="006F2E7A"/>
    <w:rsid w:val="00714D7D"/>
    <w:rsid w:val="00716EA6"/>
    <w:rsid w:val="00724115"/>
    <w:rsid w:val="00724DAB"/>
    <w:rsid w:val="00765624"/>
    <w:rsid w:val="007701B7"/>
    <w:rsid w:val="00772CB5"/>
    <w:rsid w:val="0077645C"/>
    <w:rsid w:val="00790284"/>
    <w:rsid w:val="00796859"/>
    <w:rsid w:val="007B65EB"/>
    <w:rsid w:val="007C2530"/>
    <w:rsid w:val="007D7DA2"/>
    <w:rsid w:val="00800F15"/>
    <w:rsid w:val="008216B0"/>
    <w:rsid w:val="00822643"/>
    <w:rsid w:val="0082629C"/>
    <w:rsid w:val="00843135"/>
    <w:rsid w:val="0088050F"/>
    <w:rsid w:val="008A48E7"/>
    <w:rsid w:val="008A76D3"/>
    <w:rsid w:val="008C426A"/>
    <w:rsid w:val="008E0077"/>
    <w:rsid w:val="008E6789"/>
    <w:rsid w:val="008F7A6A"/>
    <w:rsid w:val="00903DD8"/>
    <w:rsid w:val="009105A1"/>
    <w:rsid w:val="00917FCA"/>
    <w:rsid w:val="00926F59"/>
    <w:rsid w:val="0093750F"/>
    <w:rsid w:val="0094435E"/>
    <w:rsid w:val="0095513A"/>
    <w:rsid w:val="009645AD"/>
    <w:rsid w:val="009A71AE"/>
    <w:rsid w:val="009B1D5B"/>
    <w:rsid w:val="009B56AC"/>
    <w:rsid w:val="009C0C5D"/>
    <w:rsid w:val="009C2892"/>
    <w:rsid w:val="009E2061"/>
    <w:rsid w:val="00A025FF"/>
    <w:rsid w:val="00A14D92"/>
    <w:rsid w:val="00A40CB1"/>
    <w:rsid w:val="00A62D9A"/>
    <w:rsid w:val="00A6630C"/>
    <w:rsid w:val="00A73DA6"/>
    <w:rsid w:val="00A7796C"/>
    <w:rsid w:val="00A80357"/>
    <w:rsid w:val="00A90F7D"/>
    <w:rsid w:val="00AB1497"/>
    <w:rsid w:val="00AB2585"/>
    <w:rsid w:val="00AD640D"/>
    <w:rsid w:val="00AF1C83"/>
    <w:rsid w:val="00AF3F41"/>
    <w:rsid w:val="00AF6CBC"/>
    <w:rsid w:val="00B13DE6"/>
    <w:rsid w:val="00B31A57"/>
    <w:rsid w:val="00B3373F"/>
    <w:rsid w:val="00B55C2E"/>
    <w:rsid w:val="00B72D31"/>
    <w:rsid w:val="00B770D0"/>
    <w:rsid w:val="00B841C9"/>
    <w:rsid w:val="00B94C6C"/>
    <w:rsid w:val="00B9658D"/>
    <w:rsid w:val="00BB6F3A"/>
    <w:rsid w:val="00BC14EA"/>
    <w:rsid w:val="00BD0527"/>
    <w:rsid w:val="00BD42C4"/>
    <w:rsid w:val="00BE224B"/>
    <w:rsid w:val="00BF3881"/>
    <w:rsid w:val="00BF456F"/>
    <w:rsid w:val="00BF4609"/>
    <w:rsid w:val="00C02811"/>
    <w:rsid w:val="00C3306D"/>
    <w:rsid w:val="00C34D97"/>
    <w:rsid w:val="00C35739"/>
    <w:rsid w:val="00C40A67"/>
    <w:rsid w:val="00C4698A"/>
    <w:rsid w:val="00C70C3E"/>
    <w:rsid w:val="00C7235B"/>
    <w:rsid w:val="00C73F5F"/>
    <w:rsid w:val="00CC03B1"/>
    <w:rsid w:val="00D0502F"/>
    <w:rsid w:val="00D06006"/>
    <w:rsid w:val="00D1091C"/>
    <w:rsid w:val="00D10BEA"/>
    <w:rsid w:val="00D10DB8"/>
    <w:rsid w:val="00D44F56"/>
    <w:rsid w:val="00D45397"/>
    <w:rsid w:val="00D6107A"/>
    <w:rsid w:val="00D65C93"/>
    <w:rsid w:val="00D74980"/>
    <w:rsid w:val="00DD05F8"/>
    <w:rsid w:val="00DD20FC"/>
    <w:rsid w:val="00DF11B8"/>
    <w:rsid w:val="00DF6383"/>
    <w:rsid w:val="00E00190"/>
    <w:rsid w:val="00E05CCA"/>
    <w:rsid w:val="00E157DD"/>
    <w:rsid w:val="00E73D54"/>
    <w:rsid w:val="00E756DB"/>
    <w:rsid w:val="00E773F5"/>
    <w:rsid w:val="00E90897"/>
    <w:rsid w:val="00E92074"/>
    <w:rsid w:val="00EB4BEE"/>
    <w:rsid w:val="00ED510D"/>
    <w:rsid w:val="00EE6460"/>
    <w:rsid w:val="00EE7E8B"/>
    <w:rsid w:val="00EF10C0"/>
    <w:rsid w:val="00EF19D7"/>
    <w:rsid w:val="00EF4A1A"/>
    <w:rsid w:val="00F0221F"/>
    <w:rsid w:val="00F0408F"/>
    <w:rsid w:val="00F32E73"/>
    <w:rsid w:val="00F51330"/>
    <w:rsid w:val="00F52E07"/>
    <w:rsid w:val="00F65428"/>
    <w:rsid w:val="00F72ADC"/>
    <w:rsid w:val="00F74F5F"/>
    <w:rsid w:val="00F7791A"/>
    <w:rsid w:val="00F91088"/>
    <w:rsid w:val="00F92307"/>
    <w:rsid w:val="00F970B1"/>
    <w:rsid w:val="00FB3069"/>
    <w:rsid w:val="00FC4851"/>
    <w:rsid w:val="00FC65FE"/>
    <w:rsid w:val="00FE0578"/>
    <w:rsid w:val="00FE11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12F997-3EAA-44E2-9583-44CDAB89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7ADE"/>
    <w:pPr>
      <w:ind w:left="720"/>
      <w:contextualSpacing/>
    </w:pPr>
  </w:style>
  <w:style w:type="character" w:customStyle="1" w:styleId="starttext">
    <w:name w:val="start_text"/>
    <w:basedOn w:val="Standardnpsmoodstavce"/>
    <w:rsid w:val="00F7791A"/>
  </w:style>
  <w:style w:type="character" w:customStyle="1" w:styleId="endtext">
    <w:name w:val="end_text"/>
    <w:basedOn w:val="Standardnpsmoodstavce"/>
    <w:rsid w:val="00F7791A"/>
  </w:style>
  <w:style w:type="paragraph" w:styleId="Textbubliny">
    <w:name w:val="Balloon Text"/>
    <w:basedOn w:val="Normln"/>
    <w:link w:val="TextbublinyChar"/>
    <w:uiPriority w:val="99"/>
    <w:semiHidden/>
    <w:unhideWhenUsed/>
    <w:rsid w:val="002852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52D6"/>
    <w:rPr>
      <w:rFonts w:ascii="Tahoma" w:hAnsi="Tahoma" w:cs="Tahoma"/>
      <w:sz w:val="16"/>
      <w:szCs w:val="16"/>
    </w:rPr>
  </w:style>
  <w:style w:type="paragraph" w:styleId="Zhlav">
    <w:name w:val="header"/>
    <w:basedOn w:val="Normln"/>
    <w:link w:val="ZhlavChar"/>
    <w:uiPriority w:val="99"/>
    <w:unhideWhenUsed/>
    <w:rsid w:val="00155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5801"/>
  </w:style>
  <w:style w:type="paragraph" w:styleId="Zpat">
    <w:name w:val="footer"/>
    <w:basedOn w:val="Normln"/>
    <w:link w:val="ZpatChar"/>
    <w:uiPriority w:val="99"/>
    <w:unhideWhenUsed/>
    <w:rsid w:val="00155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155801"/>
  </w:style>
  <w:style w:type="character" w:styleId="Hypertextovodkaz">
    <w:name w:val="Hyperlink"/>
    <w:basedOn w:val="Standardnpsmoodstavce"/>
    <w:uiPriority w:val="99"/>
    <w:unhideWhenUsed/>
    <w:rsid w:val="00EB4B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999664">
      <w:bodyDiv w:val="1"/>
      <w:marLeft w:val="0"/>
      <w:marRight w:val="0"/>
      <w:marTop w:val="0"/>
      <w:marBottom w:val="0"/>
      <w:divBdr>
        <w:top w:val="none" w:sz="0" w:space="0" w:color="auto"/>
        <w:left w:val="none" w:sz="0" w:space="0" w:color="auto"/>
        <w:bottom w:val="none" w:sz="0" w:space="0" w:color="auto"/>
        <w:right w:val="none" w:sz="0" w:space="0" w:color="auto"/>
      </w:divBdr>
      <w:divsChild>
        <w:div w:id="1259674490">
          <w:marLeft w:val="0"/>
          <w:marRight w:val="0"/>
          <w:marTop w:val="150"/>
          <w:marBottom w:val="0"/>
          <w:divBdr>
            <w:top w:val="single" w:sz="6" w:space="4" w:color="212063"/>
            <w:left w:val="single" w:sz="6" w:space="4" w:color="212063"/>
            <w:bottom w:val="single" w:sz="6" w:space="4" w:color="212063"/>
            <w:right w:val="single" w:sz="6" w:space="4" w:color="212063"/>
          </w:divBdr>
        </w:div>
      </w:divsChild>
    </w:div>
    <w:div w:id="1282147117">
      <w:bodyDiv w:val="1"/>
      <w:marLeft w:val="0"/>
      <w:marRight w:val="0"/>
      <w:marTop w:val="0"/>
      <w:marBottom w:val="0"/>
      <w:divBdr>
        <w:top w:val="none" w:sz="0" w:space="0" w:color="auto"/>
        <w:left w:val="none" w:sz="0" w:space="0" w:color="auto"/>
        <w:bottom w:val="none" w:sz="0" w:space="0" w:color="auto"/>
        <w:right w:val="none" w:sz="0" w:space="0" w:color="auto"/>
      </w:divBdr>
      <w:divsChild>
        <w:div w:id="1338114634">
          <w:marLeft w:val="0"/>
          <w:marRight w:val="0"/>
          <w:marTop w:val="150"/>
          <w:marBottom w:val="0"/>
          <w:divBdr>
            <w:top w:val="single" w:sz="6" w:space="4" w:color="212063"/>
            <w:left w:val="single" w:sz="6" w:space="4" w:color="212063"/>
            <w:bottom w:val="single" w:sz="6" w:space="4" w:color="212063"/>
            <w:right w:val="single" w:sz="6" w:space="4" w:color="212063"/>
          </w:divBdr>
        </w:div>
      </w:divsChild>
    </w:div>
    <w:div w:id="18231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AFE7F0C-5F43-42DA-9A67-C9AAE981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6080</Words>
  <Characters>35877</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Jan Postl</cp:lastModifiedBy>
  <cp:revision>2</cp:revision>
  <cp:lastPrinted>2018-02-09T08:21:00Z</cp:lastPrinted>
  <dcterms:created xsi:type="dcterms:W3CDTF">2018-02-19T14:58:00Z</dcterms:created>
  <dcterms:modified xsi:type="dcterms:W3CDTF">2018-02-19T14:58:00Z</dcterms:modified>
</cp:coreProperties>
</file>